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3FC" w:rsidRPr="00BE4935" w:rsidRDefault="008323FC" w:rsidP="008323FC">
      <w:pPr>
        <w:shd w:val="clear" w:color="auto" w:fill="FFFFFF"/>
        <w:spacing w:after="0" w:line="240" w:lineRule="auto"/>
        <w:jc w:val="center"/>
        <w:rPr>
          <w:rFonts w:ascii="Times New Roman" w:eastAsia="Times New Roman" w:hAnsi="Times New Roman" w:cs="Times New Roman"/>
          <w:b/>
          <w:bCs/>
          <w:color w:val="000000"/>
          <w:sz w:val="24"/>
          <w:szCs w:val="24"/>
        </w:rPr>
      </w:pPr>
      <w:r w:rsidRPr="00BE4935">
        <w:rPr>
          <w:rFonts w:ascii="Times New Roman" w:eastAsia="Times New Roman" w:hAnsi="Times New Roman" w:cs="Times New Roman"/>
          <w:b/>
          <w:bCs/>
          <w:color w:val="000000"/>
          <w:sz w:val="24"/>
          <w:szCs w:val="24"/>
        </w:rPr>
        <w:t>Муниципальное бюджетное общеобразовательное учреждение</w:t>
      </w:r>
    </w:p>
    <w:p w:rsidR="008323FC" w:rsidRPr="00BE4935" w:rsidRDefault="008323FC" w:rsidP="008323FC">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t>
      </w:r>
      <w:proofErr w:type="spellStart"/>
      <w:r w:rsidRPr="00BE4935">
        <w:rPr>
          <w:rFonts w:ascii="Times New Roman" w:eastAsia="Times New Roman" w:hAnsi="Times New Roman" w:cs="Times New Roman"/>
          <w:b/>
          <w:bCs/>
          <w:color w:val="000000"/>
          <w:sz w:val="24"/>
          <w:szCs w:val="24"/>
        </w:rPr>
        <w:t>Ак-Тальская</w:t>
      </w:r>
      <w:proofErr w:type="spellEnd"/>
      <w:r w:rsidRPr="00BE4935">
        <w:rPr>
          <w:rFonts w:ascii="Times New Roman" w:eastAsia="Times New Roman" w:hAnsi="Times New Roman" w:cs="Times New Roman"/>
          <w:b/>
          <w:bCs/>
          <w:color w:val="000000"/>
          <w:sz w:val="24"/>
          <w:szCs w:val="24"/>
        </w:rPr>
        <w:t xml:space="preserve"> средняя общеобразовательная школа</w:t>
      </w:r>
      <w:r>
        <w:rPr>
          <w:rFonts w:ascii="Times New Roman" w:eastAsia="Times New Roman" w:hAnsi="Times New Roman" w:cs="Times New Roman"/>
          <w:b/>
          <w:bCs/>
          <w:color w:val="000000"/>
          <w:sz w:val="24"/>
          <w:szCs w:val="24"/>
        </w:rPr>
        <w:t>»</w:t>
      </w:r>
      <w:r w:rsidRPr="00BE4935">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 </w:t>
      </w:r>
      <w:proofErr w:type="spellStart"/>
      <w:r w:rsidRPr="00BE4935">
        <w:rPr>
          <w:rFonts w:ascii="Times New Roman" w:eastAsia="Times New Roman" w:hAnsi="Times New Roman" w:cs="Times New Roman"/>
          <w:b/>
          <w:bCs/>
          <w:color w:val="000000"/>
          <w:sz w:val="24"/>
          <w:szCs w:val="24"/>
        </w:rPr>
        <w:t>Чеди</w:t>
      </w:r>
      <w:proofErr w:type="spellEnd"/>
      <w:r w:rsidRPr="00BE4935">
        <w:rPr>
          <w:rFonts w:ascii="Times New Roman" w:eastAsia="Times New Roman" w:hAnsi="Times New Roman" w:cs="Times New Roman"/>
          <w:b/>
          <w:bCs/>
          <w:color w:val="000000"/>
          <w:sz w:val="24"/>
          <w:szCs w:val="24"/>
        </w:rPr>
        <w:t xml:space="preserve"> – </w:t>
      </w:r>
      <w:proofErr w:type="spellStart"/>
      <w:r w:rsidRPr="00BE4935">
        <w:rPr>
          <w:rFonts w:ascii="Times New Roman" w:eastAsia="Times New Roman" w:hAnsi="Times New Roman" w:cs="Times New Roman"/>
          <w:b/>
          <w:bCs/>
          <w:color w:val="000000"/>
          <w:sz w:val="24"/>
          <w:szCs w:val="24"/>
        </w:rPr>
        <w:t>Хольского</w:t>
      </w:r>
      <w:proofErr w:type="spellEnd"/>
      <w:r w:rsidRPr="00BE4935">
        <w:rPr>
          <w:rFonts w:ascii="Times New Roman" w:eastAsia="Times New Roman" w:hAnsi="Times New Roman" w:cs="Times New Roman"/>
          <w:b/>
          <w:bCs/>
          <w:color w:val="000000"/>
          <w:sz w:val="24"/>
          <w:szCs w:val="24"/>
        </w:rPr>
        <w:t xml:space="preserve"> </w:t>
      </w:r>
      <w:proofErr w:type="spellStart"/>
      <w:r w:rsidRPr="00BE4935">
        <w:rPr>
          <w:rFonts w:ascii="Times New Roman" w:eastAsia="Times New Roman" w:hAnsi="Times New Roman" w:cs="Times New Roman"/>
          <w:b/>
          <w:bCs/>
          <w:color w:val="000000"/>
          <w:sz w:val="24"/>
          <w:szCs w:val="24"/>
        </w:rPr>
        <w:t>кожууна</w:t>
      </w:r>
      <w:proofErr w:type="spellEnd"/>
    </w:p>
    <w:p w:rsidR="008323FC" w:rsidRDefault="008323FC" w:rsidP="008323FC">
      <w:pPr>
        <w:shd w:val="clear" w:color="auto" w:fill="FFFFFF"/>
        <w:spacing w:after="0" w:line="240" w:lineRule="auto"/>
        <w:jc w:val="center"/>
        <w:rPr>
          <w:rFonts w:ascii="Times New Roman" w:eastAsia="Times New Roman" w:hAnsi="Times New Roman" w:cs="Times New Roman"/>
          <w:b/>
          <w:bCs/>
          <w:color w:val="000000"/>
          <w:sz w:val="24"/>
          <w:szCs w:val="24"/>
        </w:rPr>
      </w:pPr>
    </w:p>
    <w:p w:rsidR="008323FC" w:rsidRPr="008323FC" w:rsidRDefault="008323FC" w:rsidP="008323FC">
      <w:pPr>
        <w:shd w:val="clear" w:color="auto" w:fill="FFFFFF"/>
        <w:spacing w:after="0" w:line="240" w:lineRule="auto"/>
        <w:jc w:val="center"/>
        <w:rPr>
          <w:rFonts w:ascii="Times New Roman" w:eastAsia="Times New Roman" w:hAnsi="Times New Roman" w:cs="Times New Roman"/>
          <w:bCs/>
          <w:color w:val="000000"/>
          <w:sz w:val="24"/>
          <w:szCs w:val="24"/>
        </w:rPr>
      </w:pPr>
      <w:r w:rsidRPr="008323FC">
        <w:rPr>
          <w:rFonts w:ascii="Times New Roman" w:eastAsia="Times New Roman" w:hAnsi="Times New Roman" w:cs="Times New Roman"/>
          <w:bCs/>
          <w:color w:val="000000"/>
          <w:sz w:val="24"/>
          <w:szCs w:val="24"/>
        </w:rPr>
        <w:t>Структурное подразделения детский сад «</w:t>
      </w:r>
      <w:proofErr w:type="spellStart"/>
      <w:r w:rsidRPr="008323FC">
        <w:rPr>
          <w:rFonts w:ascii="Times New Roman" w:eastAsia="Times New Roman" w:hAnsi="Times New Roman" w:cs="Times New Roman"/>
          <w:bCs/>
          <w:color w:val="000000"/>
          <w:sz w:val="24"/>
          <w:szCs w:val="24"/>
        </w:rPr>
        <w:t>Артыш</w:t>
      </w:r>
      <w:proofErr w:type="spellEnd"/>
      <w:r w:rsidRPr="008323FC">
        <w:rPr>
          <w:rFonts w:ascii="Times New Roman" w:eastAsia="Times New Roman" w:hAnsi="Times New Roman" w:cs="Times New Roman"/>
          <w:bCs/>
          <w:color w:val="000000"/>
          <w:sz w:val="24"/>
          <w:szCs w:val="24"/>
        </w:rPr>
        <w:t>»</w:t>
      </w:r>
    </w:p>
    <w:p w:rsidR="008323FC" w:rsidRPr="00BE4935" w:rsidRDefault="008323FC" w:rsidP="008323FC">
      <w:pPr>
        <w:shd w:val="clear" w:color="auto" w:fill="FFFFFF"/>
        <w:spacing w:after="0" w:line="240" w:lineRule="auto"/>
        <w:jc w:val="center"/>
        <w:rPr>
          <w:rFonts w:ascii="Times New Roman" w:eastAsia="Times New Roman" w:hAnsi="Times New Roman" w:cs="Times New Roman"/>
          <w:b/>
          <w:bCs/>
          <w:color w:val="000000"/>
          <w:sz w:val="24"/>
          <w:szCs w:val="24"/>
        </w:rPr>
      </w:pPr>
    </w:p>
    <w:p w:rsidR="008323FC" w:rsidRPr="00BE4935" w:rsidRDefault="008323FC" w:rsidP="008323FC">
      <w:pPr>
        <w:shd w:val="clear" w:color="auto" w:fill="FFFFFF"/>
        <w:spacing w:after="0" w:line="240" w:lineRule="auto"/>
        <w:jc w:val="center"/>
        <w:rPr>
          <w:rFonts w:ascii="Times New Roman" w:eastAsia="Times New Roman" w:hAnsi="Times New Roman" w:cs="Times New Roman"/>
          <w:b/>
          <w:bCs/>
          <w:color w:val="000000"/>
          <w:sz w:val="24"/>
          <w:szCs w:val="24"/>
        </w:rPr>
      </w:pPr>
      <w:r w:rsidRPr="00BE4935">
        <w:rPr>
          <w:rFonts w:ascii="Times New Roman" w:eastAsia="Times New Roman" w:hAnsi="Times New Roman" w:cs="Times New Roman"/>
          <w:b/>
          <w:bCs/>
          <w:color w:val="000000"/>
          <w:sz w:val="24"/>
          <w:szCs w:val="24"/>
        </w:rPr>
        <w:t xml:space="preserve">АНАЛИТИЧЕСКИЙ ОТЧЕТ </w:t>
      </w:r>
      <w:r w:rsidR="00184B7F">
        <w:rPr>
          <w:rFonts w:ascii="Times New Roman" w:eastAsia="Times New Roman" w:hAnsi="Times New Roman" w:cs="Times New Roman"/>
          <w:b/>
          <w:color w:val="000000"/>
          <w:sz w:val="24"/>
          <w:szCs w:val="24"/>
        </w:rPr>
        <w:t>за</w:t>
      </w:r>
      <w:r w:rsidR="00184B7F">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2023</w:t>
      </w:r>
      <w:r w:rsidR="00184B7F">
        <w:rPr>
          <w:rFonts w:ascii="Times New Roman" w:eastAsia="Times New Roman" w:hAnsi="Times New Roman" w:cs="Times New Roman"/>
          <w:b/>
          <w:bCs/>
          <w:color w:val="000000"/>
          <w:sz w:val="24"/>
          <w:szCs w:val="24"/>
        </w:rPr>
        <w:t>-2024</w:t>
      </w:r>
      <w:r w:rsidRPr="00BE4935">
        <w:rPr>
          <w:rFonts w:ascii="Times New Roman" w:eastAsia="Times New Roman" w:hAnsi="Times New Roman" w:cs="Times New Roman"/>
          <w:b/>
          <w:bCs/>
          <w:color w:val="000000"/>
          <w:sz w:val="24"/>
          <w:szCs w:val="24"/>
        </w:rPr>
        <w:t xml:space="preserve"> учебный год</w:t>
      </w:r>
    </w:p>
    <w:p w:rsidR="008323FC" w:rsidRPr="0080273D" w:rsidRDefault="008323FC" w:rsidP="008323FC">
      <w:pPr>
        <w:shd w:val="clear" w:color="auto" w:fill="FFFFFF"/>
        <w:spacing w:after="0" w:line="240" w:lineRule="auto"/>
        <w:rPr>
          <w:rFonts w:ascii="Times New Roman" w:hAnsi="Times New Roman" w:cs="Times New Roman"/>
          <w:i/>
          <w:sz w:val="24"/>
          <w:szCs w:val="24"/>
        </w:rPr>
      </w:pPr>
      <w:r w:rsidRPr="0080273D">
        <w:rPr>
          <w:rFonts w:ascii="Times New Roman" w:hAnsi="Times New Roman" w:cs="Times New Roman"/>
          <w:i/>
          <w:sz w:val="24"/>
          <w:szCs w:val="24"/>
        </w:rPr>
        <w:t xml:space="preserve">Информационная справка </w:t>
      </w:r>
    </w:p>
    <w:p w:rsidR="008323FC" w:rsidRPr="00BE4935" w:rsidRDefault="008323FC" w:rsidP="008323FC">
      <w:pPr>
        <w:shd w:val="clear" w:color="auto" w:fill="FFFFFF"/>
        <w:spacing w:after="0" w:line="240" w:lineRule="auto"/>
        <w:jc w:val="both"/>
        <w:rPr>
          <w:rFonts w:ascii="Times New Roman" w:hAnsi="Times New Roman" w:cs="Times New Roman"/>
          <w:sz w:val="24"/>
          <w:szCs w:val="24"/>
        </w:rPr>
      </w:pPr>
      <w:r w:rsidRPr="0080273D">
        <w:rPr>
          <w:rFonts w:ascii="Times New Roman" w:hAnsi="Times New Roman" w:cs="Times New Roman"/>
          <w:b/>
          <w:sz w:val="24"/>
          <w:szCs w:val="24"/>
        </w:rPr>
        <w:t>Полное наименование учреждения:</w:t>
      </w:r>
      <w:r w:rsidRPr="00BE4935">
        <w:rPr>
          <w:rFonts w:ascii="Times New Roman" w:hAnsi="Times New Roman" w:cs="Times New Roman"/>
          <w:sz w:val="24"/>
          <w:szCs w:val="24"/>
        </w:rPr>
        <w:t xml:space="preserve"> Муниципальное  бюджетное общеобразовательное  учреждение  </w:t>
      </w:r>
      <w:r w:rsidR="00184B7F">
        <w:rPr>
          <w:rFonts w:ascii="Times New Roman" w:hAnsi="Times New Roman" w:cs="Times New Roman"/>
          <w:sz w:val="24"/>
          <w:szCs w:val="24"/>
        </w:rPr>
        <w:t>«</w:t>
      </w:r>
      <w:proofErr w:type="spellStart"/>
      <w:r w:rsidRPr="00BE4935">
        <w:rPr>
          <w:rFonts w:ascii="Times New Roman" w:hAnsi="Times New Roman" w:cs="Times New Roman"/>
          <w:sz w:val="24"/>
          <w:szCs w:val="24"/>
        </w:rPr>
        <w:t>Ак-Тальская</w:t>
      </w:r>
      <w:proofErr w:type="spellEnd"/>
      <w:r w:rsidRPr="00BE4935">
        <w:rPr>
          <w:rFonts w:ascii="Times New Roman" w:hAnsi="Times New Roman" w:cs="Times New Roman"/>
          <w:sz w:val="24"/>
          <w:szCs w:val="24"/>
        </w:rPr>
        <w:t xml:space="preserve"> средняя общеобразовательная школа</w:t>
      </w:r>
      <w:r w:rsidR="00184B7F">
        <w:rPr>
          <w:rFonts w:ascii="Times New Roman" w:hAnsi="Times New Roman" w:cs="Times New Roman"/>
          <w:sz w:val="24"/>
          <w:szCs w:val="24"/>
        </w:rPr>
        <w:t>»</w:t>
      </w:r>
      <w:r w:rsidRPr="00BE4935">
        <w:rPr>
          <w:rFonts w:ascii="Times New Roman" w:hAnsi="Times New Roman" w:cs="Times New Roman"/>
          <w:sz w:val="24"/>
          <w:szCs w:val="24"/>
        </w:rPr>
        <w:t xml:space="preserve"> </w:t>
      </w:r>
      <w:proofErr w:type="spellStart"/>
      <w:r w:rsidRPr="00BE4935">
        <w:rPr>
          <w:rFonts w:ascii="Times New Roman" w:hAnsi="Times New Roman" w:cs="Times New Roman"/>
          <w:sz w:val="24"/>
          <w:szCs w:val="24"/>
        </w:rPr>
        <w:t>Чеди-Хольского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кожууна</w:t>
      </w:r>
      <w:proofErr w:type="spellEnd"/>
      <w:r w:rsidRPr="00BE4935">
        <w:rPr>
          <w:rFonts w:ascii="Times New Roman" w:hAnsi="Times New Roman" w:cs="Times New Roman"/>
          <w:sz w:val="24"/>
          <w:szCs w:val="24"/>
        </w:rPr>
        <w:t xml:space="preserve">  </w:t>
      </w:r>
    </w:p>
    <w:p w:rsidR="008323FC" w:rsidRPr="00BE4935" w:rsidRDefault="008323FC" w:rsidP="008323FC">
      <w:pPr>
        <w:shd w:val="clear" w:color="auto" w:fill="FFFFFF"/>
        <w:spacing w:after="0" w:line="240" w:lineRule="auto"/>
        <w:jc w:val="both"/>
        <w:rPr>
          <w:rFonts w:ascii="Times New Roman" w:hAnsi="Times New Roman" w:cs="Times New Roman"/>
          <w:sz w:val="24"/>
          <w:szCs w:val="24"/>
        </w:rPr>
      </w:pPr>
      <w:r w:rsidRPr="0080273D">
        <w:rPr>
          <w:rFonts w:ascii="Times New Roman" w:hAnsi="Times New Roman" w:cs="Times New Roman"/>
          <w:b/>
          <w:sz w:val="24"/>
          <w:szCs w:val="24"/>
        </w:rPr>
        <w:t>Тип образовательного учреждения:</w:t>
      </w:r>
      <w:r w:rsidRPr="00BE4935">
        <w:rPr>
          <w:rFonts w:ascii="Times New Roman" w:hAnsi="Times New Roman" w:cs="Times New Roman"/>
          <w:sz w:val="24"/>
          <w:szCs w:val="24"/>
        </w:rPr>
        <w:t xml:space="preserve"> Дошкольное образовательное учреждение </w:t>
      </w:r>
      <w:r>
        <w:rPr>
          <w:rFonts w:ascii="Times New Roman" w:hAnsi="Times New Roman" w:cs="Times New Roman"/>
          <w:sz w:val="24"/>
          <w:szCs w:val="24"/>
        </w:rPr>
        <w:t>СП детский сад «</w:t>
      </w:r>
      <w:proofErr w:type="spellStart"/>
      <w:r>
        <w:rPr>
          <w:rFonts w:ascii="Times New Roman" w:hAnsi="Times New Roman" w:cs="Times New Roman"/>
          <w:sz w:val="24"/>
          <w:szCs w:val="24"/>
        </w:rPr>
        <w:t>Артыш</w:t>
      </w:r>
      <w:proofErr w:type="spellEnd"/>
      <w:r>
        <w:rPr>
          <w:rFonts w:ascii="Times New Roman" w:hAnsi="Times New Roman" w:cs="Times New Roman"/>
          <w:sz w:val="24"/>
          <w:szCs w:val="24"/>
        </w:rPr>
        <w:t>»</w:t>
      </w:r>
    </w:p>
    <w:p w:rsidR="008323FC" w:rsidRPr="0080273D" w:rsidRDefault="008323FC" w:rsidP="008323FC">
      <w:pPr>
        <w:shd w:val="clear" w:color="auto" w:fill="FFFFFF"/>
        <w:spacing w:after="0" w:line="240" w:lineRule="auto"/>
        <w:jc w:val="both"/>
        <w:rPr>
          <w:rFonts w:ascii="Times New Roman" w:hAnsi="Times New Roman" w:cs="Times New Roman"/>
          <w:i/>
          <w:sz w:val="24"/>
          <w:szCs w:val="24"/>
        </w:rPr>
      </w:pPr>
      <w:r w:rsidRPr="0080273D">
        <w:rPr>
          <w:rFonts w:ascii="Times New Roman" w:hAnsi="Times New Roman" w:cs="Times New Roman"/>
          <w:i/>
          <w:sz w:val="24"/>
          <w:szCs w:val="24"/>
        </w:rPr>
        <w:t xml:space="preserve">Адрес образовательного учреждения: </w:t>
      </w:r>
    </w:p>
    <w:p w:rsidR="008323FC" w:rsidRPr="00BE4935" w:rsidRDefault="008323FC" w:rsidP="008323FC">
      <w:pPr>
        <w:shd w:val="clear" w:color="auto" w:fill="FFFFFF"/>
        <w:spacing w:after="0" w:line="240" w:lineRule="auto"/>
        <w:jc w:val="both"/>
        <w:rPr>
          <w:rFonts w:ascii="Times New Roman" w:hAnsi="Times New Roman" w:cs="Times New Roman"/>
          <w:sz w:val="24"/>
          <w:szCs w:val="24"/>
        </w:rPr>
      </w:pPr>
      <w:r w:rsidRPr="0080273D">
        <w:rPr>
          <w:rFonts w:ascii="Times New Roman" w:hAnsi="Times New Roman" w:cs="Times New Roman"/>
          <w:b/>
          <w:sz w:val="24"/>
          <w:szCs w:val="24"/>
        </w:rPr>
        <w:t xml:space="preserve">Юридический адрес: </w:t>
      </w:r>
      <w:r w:rsidRPr="00BE4935">
        <w:rPr>
          <w:rFonts w:ascii="Times New Roman" w:hAnsi="Times New Roman" w:cs="Times New Roman"/>
          <w:sz w:val="24"/>
          <w:szCs w:val="24"/>
        </w:rPr>
        <w:t xml:space="preserve">668335, Республика Тыва, </w:t>
      </w:r>
      <w:proofErr w:type="spellStart"/>
      <w:r w:rsidRPr="00BE4935">
        <w:rPr>
          <w:rFonts w:ascii="Times New Roman" w:hAnsi="Times New Roman" w:cs="Times New Roman"/>
          <w:sz w:val="24"/>
          <w:szCs w:val="24"/>
        </w:rPr>
        <w:t>Чеди-Хольский</w:t>
      </w:r>
      <w:proofErr w:type="spellEnd"/>
      <w:r w:rsidRPr="00BE4935">
        <w:rPr>
          <w:rFonts w:ascii="Times New Roman" w:hAnsi="Times New Roman" w:cs="Times New Roman"/>
          <w:sz w:val="24"/>
          <w:szCs w:val="24"/>
        </w:rPr>
        <w:t xml:space="preserve"> </w:t>
      </w:r>
      <w:proofErr w:type="spellStart"/>
      <w:r w:rsidRPr="00BE4935">
        <w:rPr>
          <w:rFonts w:ascii="Times New Roman" w:hAnsi="Times New Roman" w:cs="Times New Roman"/>
          <w:sz w:val="24"/>
          <w:szCs w:val="24"/>
        </w:rPr>
        <w:t>кожуун</w:t>
      </w:r>
      <w:proofErr w:type="spellEnd"/>
      <w:r w:rsidRPr="00BE4935">
        <w:rPr>
          <w:rFonts w:ascii="Times New Roman" w:hAnsi="Times New Roman" w:cs="Times New Roman"/>
          <w:sz w:val="24"/>
          <w:szCs w:val="24"/>
        </w:rPr>
        <w:t xml:space="preserve">, </w:t>
      </w:r>
      <w:r>
        <w:rPr>
          <w:rFonts w:ascii="Times New Roman" w:hAnsi="Times New Roman" w:cs="Times New Roman"/>
          <w:sz w:val="24"/>
          <w:szCs w:val="24"/>
        </w:rPr>
        <w:t xml:space="preserve">с. Ак-Тал, ул. </w:t>
      </w:r>
      <w:proofErr w:type="spellStart"/>
      <w:r>
        <w:rPr>
          <w:rFonts w:ascii="Times New Roman" w:hAnsi="Times New Roman" w:cs="Times New Roman"/>
          <w:sz w:val="24"/>
          <w:szCs w:val="24"/>
        </w:rPr>
        <w:t>Малчын</w:t>
      </w:r>
      <w:proofErr w:type="spellEnd"/>
      <w:r>
        <w:rPr>
          <w:rFonts w:ascii="Times New Roman" w:hAnsi="Times New Roman" w:cs="Times New Roman"/>
          <w:sz w:val="24"/>
          <w:szCs w:val="24"/>
        </w:rPr>
        <w:t>,</w:t>
      </w:r>
      <w:r w:rsidRPr="00BE4935">
        <w:rPr>
          <w:rFonts w:ascii="Times New Roman" w:hAnsi="Times New Roman" w:cs="Times New Roman"/>
          <w:sz w:val="24"/>
          <w:szCs w:val="24"/>
        </w:rPr>
        <w:t xml:space="preserve"> 40.</w:t>
      </w:r>
    </w:p>
    <w:p w:rsidR="008323FC" w:rsidRPr="00BE4935" w:rsidRDefault="008323FC" w:rsidP="008323FC">
      <w:pPr>
        <w:shd w:val="clear" w:color="auto" w:fill="FFFFFF"/>
        <w:spacing w:after="0" w:line="240" w:lineRule="auto"/>
        <w:jc w:val="both"/>
        <w:rPr>
          <w:rFonts w:ascii="Times New Roman" w:hAnsi="Times New Roman" w:cs="Times New Roman"/>
          <w:sz w:val="24"/>
          <w:szCs w:val="24"/>
        </w:rPr>
      </w:pPr>
      <w:r w:rsidRPr="0080273D">
        <w:rPr>
          <w:rFonts w:ascii="Times New Roman" w:hAnsi="Times New Roman" w:cs="Times New Roman"/>
          <w:b/>
          <w:sz w:val="24"/>
          <w:szCs w:val="24"/>
        </w:rPr>
        <w:t>Фактический адрес:</w:t>
      </w:r>
      <w:r w:rsidRPr="00BE4935">
        <w:rPr>
          <w:rFonts w:ascii="Times New Roman" w:hAnsi="Times New Roman" w:cs="Times New Roman"/>
          <w:sz w:val="24"/>
          <w:szCs w:val="24"/>
        </w:rPr>
        <w:t xml:space="preserve"> 668335, Республика Тыва, </w:t>
      </w:r>
      <w:proofErr w:type="spellStart"/>
      <w:r w:rsidRPr="00BE4935">
        <w:rPr>
          <w:rFonts w:ascii="Times New Roman" w:hAnsi="Times New Roman" w:cs="Times New Roman"/>
          <w:sz w:val="24"/>
          <w:szCs w:val="24"/>
        </w:rPr>
        <w:t>Чеди-Хольский</w:t>
      </w:r>
      <w:proofErr w:type="spellEnd"/>
      <w:r w:rsidRPr="00BE4935">
        <w:rPr>
          <w:rFonts w:ascii="Times New Roman" w:hAnsi="Times New Roman" w:cs="Times New Roman"/>
          <w:sz w:val="24"/>
          <w:szCs w:val="24"/>
        </w:rPr>
        <w:t xml:space="preserve"> </w:t>
      </w:r>
      <w:proofErr w:type="spellStart"/>
      <w:r w:rsidRPr="00BE4935">
        <w:rPr>
          <w:rFonts w:ascii="Times New Roman" w:hAnsi="Times New Roman" w:cs="Times New Roman"/>
          <w:sz w:val="24"/>
          <w:szCs w:val="24"/>
        </w:rPr>
        <w:t>кожуун</w:t>
      </w:r>
      <w:proofErr w:type="spellEnd"/>
      <w:r w:rsidRPr="00BE4935">
        <w:rPr>
          <w:rFonts w:ascii="Times New Roman" w:hAnsi="Times New Roman" w:cs="Times New Roman"/>
          <w:sz w:val="24"/>
          <w:szCs w:val="24"/>
        </w:rPr>
        <w:t>, с. Ак-Тал,</w:t>
      </w:r>
      <w:r>
        <w:rPr>
          <w:rFonts w:ascii="Times New Roman" w:hAnsi="Times New Roman" w:cs="Times New Roman"/>
          <w:sz w:val="24"/>
          <w:szCs w:val="24"/>
        </w:rPr>
        <w:t xml:space="preserve"> ул. Мира, 2</w:t>
      </w:r>
      <w:r w:rsidRPr="00BE4935">
        <w:rPr>
          <w:rFonts w:ascii="Times New Roman" w:hAnsi="Times New Roman" w:cs="Times New Roman"/>
          <w:sz w:val="24"/>
          <w:szCs w:val="24"/>
        </w:rPr>
        <w:t>.</w:t>
      </w:r>
    </w:p>
    <w:p w:rsidR="008323FC" w:rsidRPr="00BE4935" w:rsidRDefault="008323FC" w:rsidP="008323FC">
      <w:pPr>
        <w:shd w:val="clear" w:color="auto" w:fill="FFFFFF"/>
        <w:spacing w:after="0" w:line="240" w:lineRule="auto"/>
        <w:jc w:val="both"/>
        <w:rPr>
          <w:rFonts w:ascii="Times New Roman" w:hAnsi="Times New Roman" w:cs="Times New Roman"/>
          <w:sz w:val="24"/>
          <w:szCs w:val="24"/>
        </w:rPr>
      </w:pPr>
      <w:proofErr w:type="spellStart"/>
      <w:r w:rsidRPr="0080273D">
        <w:rPr>
          <w:rFonts w:ascii="Times New Roman" w:hAnsi="Times New Roman" w:cs="Times New Roman"/>
          <w:b/>
          <w:sz w:val="24"/>
          <w:szCs w:val="24"/>
        </w:rPr>
        <w:t>E-mail</w:t>
      </w:r>
      <w:proofErr w:type="spellEnd"/>
      <w:r w:rsidRPr="0080273D">
        <w:rPr>
          <w:rFonts w:ascii="Times New Roman" w:hAnsi="Times New Roman" w:cs="Times New Roman"/>
          <w:b/>
          <w:sz w:val="24"/>
          <w:szCs w:val="24"/>
        </w:rPr>
        <w:t>:</w:t>
      </w:r>
      <w:r w:rsidRPr="00BE4935">
        <w:rPr>
          <w:rFonts w:ascii="Times New Roman" w:hAnsi="Times New Roman" w:cs="Times New Roman"/>
          <w:sz w:val="24"/>
          <w:szCs w:val="24"/>
        </w:rPr>
        <w:t xml:space="preserve">  </w:t>
      </w:r>
      <w:hyperlink r:id="rId5" w:history="1">
        <w:r w:rsidRPr="00BE4935">
          <w:rPr>
            <w:rStyle w:val="a9"/>
            <w:rFonts w:ascii="Times New Roman" w:hAnsi="Times New Roman" w:cs="Times New Roman"/>
            <w:sz w:val="24"/>
            <w:szCs w:val="24"/>
            <w:lang w:val="en-US"/>
          </w:rPr>
          <w:t>Sadikartysh</w:t>
        </w:r>
        <w:r w:rsidRPr="00BE4935">
          <w:rPr>
            <w:rStyle w:val="a9"/>
            <w:rFonts w:ascii="Times New Roman" w:hAnsi="Times New Roman" w:cs="Times New Roman"/>
            <w:sz w:val="24"/>
            <w:szCs w:val="24"/>
          </w:rPr>
          <w:t>@</w:t>
        </w:r>
        <w:r w:rsidRPr="00BE4935">
          <w:rPr>
            <w:rStyle w:val="a9"/>
            <w:rFonts w:ascii="Times New Roman" w:hAnsi="Times New Roman" w:cs="Times New Roman"/>
            <w:sz w:val="24"/>
            <w:szCs w:val="24"/>
            <w:lang w:val="en-US"/>
          </w:rPr>
          <w:t>mail</w:t>
        </w:r>
        <w:r w:rsidRPr="00BE4935">
          <w:rPr>
            <w:rStyle w:val="a9"/>
            <w:rFonts w:ascii="Times New Roman" w:hAnsi="Times New Roman" w:cs="Times New Roman"/>
            <w:sz w:val="24"/>
            <w:szCs w:val="24"/>
          </w:rPr>
          <w:t>.</w:t>
        </w:r>
        <w:r w:rsidRPr="00BE4935">
          <w:rPr>
            <w:rStyle w:val="a9"/>
            <w:rFonts w:ascii="Times New Roman" w:hAnsi="Times New Roman" w:cs="Times New Roman"/>
            <w:sz w:val="24"/>
            <w:szCs w:val="24"/>
            <w:lang w:val="en-US"/>
          </w:rPr>
          <w:t>ru</w:t>
        </w:r>
      </w:hyperlink>
    </w:p>
    <w:p w:rsidR="008323FC" w:rsidRPr="00BE4935" w:rsidRDefault="008323FC" w:rsidP="008323FC">
      <w:pPr>
        <w:shd w:val="clear" w:color="auto" w:fill="FFFFFF"/>
        <w:spacing w:after="0" w:line="240" w:lineRule="auto"/>
        <w:jc w:val="both"/>
        <w:rPr>
          <w:rFonts w:ascii="Times New Roman" w:hAnsi="Times New Roman" w:cs="Times New Roman"/>
          <w:sz w:val="24"/>
          <w:szCs w:val="24"/>
        </w:rPr>
      </w:pPr>
      <w:r w:rsidRPr="0080273D">
        <w:rPr>
          <w:rFonts w:ascii="Times New Roman" w:hAnsi="Times New Roman" w:cs="Times New Roman"/>
          <w:b/>
          <w:sz w:val="24"/>
          <w:szCs w:val="24"/>
        </w:rPr>
        <w:t>Лицензия на образовательную деятельность</w:t>
      </w:r>
      <w:r w:rsidRPr="00BE4935">
        <w:rPr>
          <w:rFonts w:ascii="Times New Roman" w:hAnsi="Times New Roman" w:cs="Times New Roman"/>
          <w:sz w:val="24"/>
          <w:szCs w:val="24"/>
        </w:rPr>
        <w:t xml:space="preserve">: Лицензия: серия 17Л01 № 0000367 № 616 от 16 сентября 2019г. </w:t>
      </w:r>
    </w:p>
    <w:p w:rsidR="008323FC" w:rsidRPr="00BE4935" w:rsidRDefault="008323FC" w:rsidP="008323FC">
      <w:pPr>
        <w:shd w:val="clear" w:color="auto" w:fill="FFFFFF"/>
        <w:spacing w:after="0" w:line="240" w:lineRule="auto"/>
        <w:jc w:val="both"/>
        <w:rPr>
          <w:rFonts w:ascii="Times New Roman" w:hAnsi="Times New Roman" w:cs="Times New Roman"/>
          <w:sz w:val="24"/>
          <w:szCs w:val="24"/>
        </w:rPr>
      </w:pPr>
      <w:r w:rsidRPr="0080273D">
        <w:rPr>
          <w:rFonts w:ascii="Times New Roman" w:hAnsi="Times New Roman" w:cs="Times New Roman"/>
          <w:b/>
          <w:sz w:val="24"/>
          <w:szCs w:val="24"/>
        </w:rPr>
        <w:t>Режим работы:</w:t>
      </w:r>
      <w:r w:rsidRPr="00BE4935">
        <w:rPr>
          <w:rFonts w:ascii="Times New Roman" w:hAnsi="Times New Roman" w:cs="Times New Roman"/>
          <w:sz w:val="24"/>
          <w:szCs w:val="24"/>
        </w:rPr>
        <w:t xml:space="preserve"> Пятидневная рабочая неделя. Выходные дни: суббота, воскресенье, праздничные дни. Ежедневная продолжительность работы ДОУ 12 часов. График работы: с 07.00  часов до 19.00 часов. </w:t>
      </w:r>
    </w:p>
    <w:p w:rsidR="008323FC" w:rsidRPr="00BE4935" w:rsidRDefault="008323FC" w:rsidP="008323FC">
      <w:pPr>
        <w:shd w:val="clear" w:color="auto" w:fill="FFFFFF"/>
        <w:spacing w:after="0" w:line="240" w:lineRule="auto"/>
        <w:jc w:val="both"/>
        <w:rPr>
          <w:rFonts w:ascii="Times New Roman" w:hAnsi="Times New Roman" w:cs="Times New Roman"/>
          <w:sz w:val="24"/>
          <w:szCs w:val="24"/>
        </w:rPr>
      </w:pPr>
      <w:r w:rsidRPr="0080273D">
        <w:rPr>
          <w:rFonts w:ascii="Times New Roman" w:hAnsi="Times New Roman" w:cs="Times New Roman"/>
          <w:b/>
          <w:sz w:val="24"/>
          <w:szCs w:val="24"/>
        </w:rPr>
        <w:t>Учредитель:</w:t>
      </w:r>
      <w:r w:rsidRPr="00BE4935">
        <w:rPr>
          <w:rFonts w:ascii="Times New Roman" w:hAnsi="Times New Roman" w:cs="Times New Roman"/>
          <w:sz w:val="24"/>
          <w:szCs w:val="24"/>
        </w:rPr>
        <w:t xml:space="preserve"> Администрация </w:t>
      </w:r>
      <w:proofErr w:type="spellStart"/>
      <w:r w:rsidRPr="00BE4935">
        <w:rPr>
          <w:rFonts w:ascii="Times New Roman" w:hAnsi="Times New Roman" w:cs="Times New Roman"/>
          <w:sz w:val="24"/>
          <w:szCs w:val="24"/>
        </w:rPr>
        <w:t>Чеди-Хольского</w:t>
      </w:r>
      <w:proofErr w:type="spellEnd"/>
      <w:r w:rsidRPr="00BE4935">
        <w:rPr>
          <w:rFonts w:ascii="Times New Roman" w:hAnsi="Times New Roman" w:cs="Times New Roman"/>
          <w:sz w:val="24"/>
          <w:szCs w:val="24"/>
        </w:rPr>
        <w:t xml:space="preserve"> района</w:t>
      </w:r>
    </w:p>
    <w:p w:rsidR="008323FC" w:rsidRDefault="008323FC" w:rsidP="008323FC">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E4935">
        <w:rPr>
          <w:rFonts w:ascii="Times New Roman" w:hAnsi="Times New Roman" w:cs="Times New Roman"/>
          <w:sz w:val="24"/>
          <w:szCs w:val="24"/>
        </w:rPr>
        <w:t xml:space="preserve">Общее комплектование учреждения осуществляется на основе единой городской очереди, по направлениям, выданным МУ УО </w:t>
      </w:r>
      <w:proofErr w:type="spellStart"/>
      <w:r>
        <w:rPr>
          <w:rFonts w:ascii="Times New Roman" w:hAnsi="Times New Roman" w:cs="Times New Roman"/>
          <w:sz w:val="24"/>
          <w:szCs w:val="24"/>
        </w:rPr>
        <w:t>Чеди-Хольского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кожууна</w:t>
      </w:r>
      <w:proofErr w:type="spellEnd"/>
      <w:r>
        <w:rPr>
          <w:rFonts w:ascii="Times New Roman" w:hAnsi="Times New Roman" w:cs="Times New Roman"/>
          <w:sz w:val="24"/>
          <w:szCs w:val="24"/>
        </w:rPr>
        <w:t xml:space="preserve">.   В </w:t>
      </w:r>
      <w:r w:rsidR="00184B7F">
        <w:rPr>
          <w:rFonts w:ascii="Times New Roman" w:hAnsi="Times New Roman" w:cs="Times New Roman"/>
          <w:sz w:val="24"/>
          <w:szCs w:val="24"/>
        </w:rPr>
        <w:t>2023</w:t>
      </w:r>
      <w:r w:rsidRPr="00BE4935">
        <w:rPr>
          <w:rFonts w:ascii="Times New Roman" w:hAnsi="Times New Roman" w:cs="Times New Roman"/>
          <w:sz w:val="24"/>
          <w:szCs w:val="24"/>
        </w:rPr>
        <w:t>-202</w:t>
      </w:r>
      <w:r w:rsidR="00184B7F">
        <w:rPr>
          <w:rFonts w:ascii="Times New Roman" w:hAnsi="Times New Roman" w:cs="Times New Roman"/>
          <w:sz w:val="24"/>
          <w:szCs w:val="24"/>
        </w:rPr>
        <w:t>4</w:t>
      </w:r>
      <w:r w:rsidRPr="00BE4935">
        <w:rPr>
          <w:rFonts w:ascii="Times New Roman" w:hAnsi="Times New Roman" w:cs="Times New Roman"/>
          <w:sz w:val="24"/>
          <w:szCs w:val="24"/>
        </w:rPr>
        <w:t xml:space="preserve"> учебном году в дошкольном учреждении функционировали 2 групп: с общим количеством воспитанников 45 детей.     Возраст детей, посещающих дошкольное учреждение, от </w:t>
      </w:r>
      <w:r w:rsidR="00AA30F0">
        <w:rPr>
          <w:rFonts w:ascii="Times New Roman" w:hAnsi="Times New Roman" w:cs="Times New Roman"/>
          <w:sz w:val="24"/>
          <w:szCs w:val="24"/>
        </w:rPr>
        <w:t>1,6 до 7 лет. Младшая группа – 19 детей;  Старшая группа – 23</w:t>
      </w:r>
      <w:r w:rsidRPr="00BE4935">
        <w:rPr>
          <w:rFonts w:ascii="Times New Roman" w:hAnsi="Times New Roman" w:cs="Times New Roman"/>
          <w:sz w:val="24"/>
          <w:szCs w:val="24"/>
        </w:rPr>
        <w:t xml:space="preserve"> детей с </w:t>
      </w:r>
      <w:proofErr w:type="spellStart"/>
      <w:r w:rsidRPr="00BE4935">
        <w:rPr>
          <w:rFonts w:ascii="Times New Roman" w:hAnsi="Times New Roman" w:cs="Times New Roman"/>
          <w:sz w:val="24"/>
          <w:szCs w:val="24"/>
        </w:rPr>
        <w:t>общеразвивающей</w:t>
      </w:r>
      <w:proofErr w:type="spellEnd"/>
      <w:r w:rsidRPr="00BE4935">
        <w:rPr>
          <w:rFonts w:ascii="Times New Roman" w:hAnsi="Times New Roman" w:cs="Times New Roman"/>
          <w:sz w:val="24"/>
          <w:szCs w:val="24"/>
        </w:rPr>
        <w:t xml:space="preserve"> напра</w:t>
      </w:r>
      <w:r>
        <w:rPr>
          <w:rFonts w:ascii="Times New Roman" w:hAnsi="Times New Roman" w:cs="Times New Roman"/>
          <w:sz w:val="24"/>
          <w:szCs w:val="24"/>
        </w:rPr>
        <w:t>в</w:t>
      </w:r>
      <w:r w:rsidRPr="00BE4935">
        <w:rPr>
          <w:rFonts w:ascii="Times New Roman" w:hAnsi="Times New Roman" w:cs="Times New Roman"/>
          <w:sz w:val="24"/>
          <w:szCs w:val="24"/>
        </w:rPr>
        <w:t>ленности.</w:t>
      </w:r>
      <w:r w:rsidRPr="00BE4935">
        <w:rPr>
          <w:rFonts w:ascii="Times New Roman" w:eastAsia="Times New Roman" w:hAnsi="Times New Roman" w:cs="Times New Roman"/>
          <w:color w:val="000000"/>
          <w:sz w:val="24"/>
          <w:szCs w:val="24"/>
        </w:rPr>
        <w:t xml:space="preserve"> </w:t>
      </w:r>
    </w:p>
    <w:p w:rsidR="008323FC" w:rsidRPr="00C77ED7" w:rsidRDefault="008323FC" w:rsidP="00C77ED7">
      <w:pPr>
        <w:shd w:val="clear" w:color="auto" w:fill="FFFFFF"/>
        <w:spacing w:after="0" w:line="240" w:lineRule="auto"/>
        <w:ind w:firstLine="708"/>
        <w:jc w:val="both"/>
        <w:rPr>
          <w:rFonts w:ascii="Times New Roman" w:hAnsi="Times New Roman" w:cs="Times New Roman"/>
          <w:sz w:val="24"/>
          <w:szCs w:val="24"/>
        </w:rPr>
      </w:pPr>
      <w:r w:rsidRPr="00BE4935">
        <w:rPr>
          <w:rFonts w:ascii="Times New Roman" w:hAnsi="Times New Roman" w:cs="Times New Roman"/>
          <w:sz w:val="24"/>
          <w:szCs w:val="24"/>
        </w:rPr>
        <w:t xml:space="preserve">Образовательная деятельность ведется на основании утвержденной основной образовательной программы дошкольного образования </w:t>
      </w:r>
      <w:r w:rsidRPr="00BE4935">
        <w:rPr>
          <w:rFonts w:ascii="Times New Roman" w:eastAsia="Times New Roman" w:hAnsi="Times New Roman" w:cs="Times New Roman"/>
          <w:bCs/>
          <w:color w:val="000000"/>
          <w:sz w:val="24"/>
          <w:szCs w:val="24"/>
        </w:rPr>
        <w:t xml:space="preserve">Муниципальное бюджетное общеобразовательное учреждение </w:t>
      </w:r>
      <w:proofErr w:type="spellStart"/>
      <w:r w:rsidRPr="00BE4935">
        <w:rPr>
          <w:rFonts w:ascii="Times New Roman" w:eastAsia="Times New Roman" w:hAnsi="Times New Roman" w:cs="Times New Roman"/>
          <w:bCs/>
          <w:color w:val="000000"/>
          <w:sz w:val="24"/>
          <w:szCs w:val="24"/>
        </w:rPr>
        <w:t>Ак-Тальская</w:t>
      </w:r>
      <w:proofErr w:type="spellEnd"/>
      <w:r w:rsidRPr="00BE4935">
        <w:rPr>
          <w:rFonts w:ascii="Times New Roman" w:eastAsia="Times New Roman" w:hAnsi="Times New Roman" w:cs="Times New Roman"/>
          <w:bCs/>
          <w:color w:val="000000"/>
          <w:sz w:val="24"/>
          <w:szCs w:val="24"/>
        </w:rPr>
        <w:t xml:space="preserve"> средняя общеобразовательная школа </w:t>
      </w:r>
      <w:proofErr w:type="spellStart"/>
      <w:r w:rsidRPr="00BE4935">
        <w:rPr>
          <w:rFonts w:ascii="Times New Roman" w:eastAsia="Times New Roman" w:hAnsi="Times New Roman" w:cs="Times New Roman"/>
          <w:bCs/>
          <w:color w:val="000000"/>
          <w:sz w:val="24"/>
          <w:szCs w:val="24"/>
        </w:rPr>
        <w:t>Чеди</w:t>
      </w:r>
      <w:proofErr w:type="spellEnd"/>
      <w:r w:rsidRPr="00BE4935">
        <w:rPr>
          <w:rFonts w:ascii="Times New Roman" w:eastAsia="Times New Roman" w:hAnsi="Times New Roman" w:cs="Times New Roman"/>
          <w:bCs/>
          <w:color w:val="000000"/>
          <w:sz w:val="24"/>
          <w:szCs w:val="24"/>
        </w:rPr>
        <w:t xml:space="preserve"> – </w:t>
      </w:r>
      <w:proofErr w:type="spellStart"/>
      <w:r w:rsidRPr="00BE4935">
        <w:rPr>
          <w:rFonts w:ascii="Times New Roman" w:eastAsia="Times New Roman" w:hAnsi="Times New Roman" w:cs="Times New Roman"/>
          <w:bCs/>
          <w:color w:val="000000"/>
          <w:sz w:val="24"/>
          <w:szCs w:val="24"/>
        </w:rPr>
        <w:t>Хольского</w:t>
      </w:r>
      <w:proofErr w:type="spellEnd"/>
      <w:r w:rsidRPr="00BE4935">
        <w:rPr>
          <w:rFonts w:ascii="Times New Roman" w:eastAsia="Times New Roman" w:hAnsi="Times New Roman" w:cs="Times New Roman"/>
          <w:bCs/>
          <w:color w:val="000000"/>
          <w:sz w:val="24"/>
          <w:szCs w:val="24"/>
        </w:rPr>
        <w:t xml:space="preserve"> </w:t>
      </w:r>
      <w:proofErr w:type="spellStart"/>
      <w:r w:rsidRPr="00BE4935">
        <w:rPr>
          <w:rFonts w:ascii="Times New Roman" w:eastAsia="Times New Roman" w:hAnsi="Times New Roman" w:cs="Times New Roman"/>
          <w:bCs/>
          <w:color w:val="000000"/>
          <w:sz w:val="24"/>
          <w:szCs w:val="24"/>
        </w:rPr>
        <w:t>кожууна</w:t>
      </w:r>
      <w:proofErr w:type="spellEnd"/>
      <w:r w:rsidRPr="00BE4935">
        <w:rPr>
          <w:rFonts w:ascii="Times New Roman" w:eastAsia="Times New Roman" w:hAnsi="Times New Roman" w:cs="Times New Roman"/>
          <w:bCs/>
          <w:color w:val="000000"/>
          <w:sz w:val="24"/>
          <w:szCs w:val="24"/>
        </w:rPr>
        <w:t xml:space="preserve"> </w:t>
      </w:r>
      <w:r w:rsidRPr="008323FC">
        <w:rPr>
          <w:rFonts w:ascii="Times New Roman" w:eastAsia="Times New Roman" w:hAnsi="Times New Roman" w:cs="Times New Roman"/>
          <w:bCs/>
          <w:i/>
          <w:color w:val="000000"/>
          <w:sz w:val="24"/>
          <w:szCs w:val="24"/>
        </w:rPr>
        <w:t>Структурное подразделения детский сад «</w:t>
      </w:r>
      <w:proofErr w:type="spellStart"/>
      <w:r w:rsidRPr="008323FC">
        <w:rPr>
          <w:rFonts w:ascii="Times New Roman" w:eastAsia="Times New Roman" w:hAnsi="Times New Roman" w:cs="Times New Roman"/>
          <w:bCs/>
          <w:i/>
          <w:color w:val="000000"/>
          <w:sz w:val="24"/>
          <w:szCs w:val="24"/>
        </w:rPr>
        <w:t>Артыш</w:t>
      </w:r>
      <w:proofErr w:type="spellEnd"/>
      <w:r w:rsidRPr="008323FC">
        <w:rPr>
          <w:rFonts w:ascii="Times New Roman" w:eastAsia="Times New Roman" w:hAnsi="Times New Roman" w:cs="Times New Roman"/>
          <w:bCs/>
          <w:i/>
          <w:color w:val="000000"/>
          <w:sz w:val="24"/>
          <w:szCs w:val="24"/>
        </w:rPr>
        <w:t>»</w:t>
      </w:r>
      <w:r w:rsidRPr="008323FC">
        <w:rPr>
          <w:rFonts w:ascii="Times New Roman" w:hAnsi="Times New Roman" w:cs="Times New Roman"/>
          <w:i/>
          <w:sz w:val="24"/>
          <w:szCs w:val="24"/>
        </w:rPr>
        <w:t>,</w:t>
      </w:r>
      <w:r w:rsidRPr="00BE4935">
        <w:rPr>
          <w:rFonts w:ascii="Times New Roman" w:hAnsi="Times New Roman" w:cs="Times New Roman"/>
          <w:sz w:val="24"/>
          <w:szCs w:val="24"/>
        </w:rPr>
        <w:t xml:space="preserve"> которая составлена в соответствии с </w:t>
      </w:r>
      <w:r w:rsidR="00C77ED7">
        <w:rPr>
          <w:rFonts w:ascii="Times New Roman" w:hAnsi="Times New Roman" w:cs="Times New Roman"/>
          <w:sz w:val="24"/>
          <w:szCs w:val="24"/>
        </w:rPr>
        <w:t xml:space="preserve">ФОП </w:t>
      </w:r>
      <w:proofErr w:type="gramStart"/>
      <w:r w:rsidR="00C77ED7">
        <w:rPr>
          <w:rFonts w:ascii="Times New Roman" w:hAnsi="Times New Roman" w:cs="Times New Roman"/>
          <w:sz w:val="24"/>
          <w:szCs w:val="24"/>
        </w:rPr>
        <w:t>ДО</w:t>
      </w:r>
      <w:proofErr w:type="gramEnd"/>
      <w:r w:rsidRPr="00BE4935">
        <w:rPr>
          <w:rFonts w:ascii="Times New Roman" w:hAnsi="Times New Roman" w:cs="Times New Roman"/>
          <w:sz w:val="24"/>
          <w:szCs w:val="24"/>
        </w:rPr>
        <w:t xml:space="preserve"> </w:t>
      </w:r>
      <w:proofErr w:type="gramStart"/>
      <w:r w:rsidRPr="00BE4935">
        <w:rPr>
          <w:rFonts w:ascii="Times New Roman" w:hAnsi="Times New Roman" w:cs="Times New Roman"/>
          <w:sz w:val="24"/>
          <w:szCs w:val="24"/>
        </w:rPr>
        <w:t>с</w:t>
      </w:r>
      <w:proofErr w:type="gramEnd"/>
      <w:r w:rsidRPr="00BE4935">
        <w:rPr>
          <w:rFonts w:ascii="Times New Roman" w:hAnsi="Times New Roman" w:cs="Times New Roman"/>
          <w:sz w:val="24"/>
          <w:szCs w:val="24"/>
        </w:rPr>
        <w:t xml:space="preserve"> учетом примерной образовательной пр</w:t>
      </w:r>
      <w:r w:rsidR="00C77ED7">
        <w:rPr>
          <w:rFonts w:ascii="Times New Roman" w:hAnsi="Times New Roman" w:cs="Times New Roman"/>
          <w:sz w:val="24"/>
          <w:szCs w:val="24"/>
        </w:rPr>
        <w:t>ограммы дошкольного образования</w:t>
      </w:r>
      <w:r w:rsidRPr="00BE4935">
        <w:rPr>
          <w:rFonts w:ascii="Times New Roman" w:hAnsi="Times New Roman" w:cs="Times New Roman"/>
          <w:sz w:val="24"/>
          <w:szCs w:val="24"/>
        </w:rPr>
        <w:t xml:space="preserve"> санитарно-эпидемиологическими правилами и нормативами, с учетом недельной нагрузки.</w:t>
      </w:r>
    </w:p>
    <w:p w:rsidR="008323FC" w:rsidRPr="00BE4935" w:rsidRDefault="008323FC" w:rsidP="008323FC">
      <w:pPr>
        <w:pStyle w:val="a8"/>
        <w:shd w:val="clear" w:color="auto" w:fill="FFFFFF" w:themeFill="background1"/>
        <w:spacing w:before="0" w:beforeAutospacing="0" w:after="0" w:afterAutospacing="0" w:line="294" w:lineRule="atLeast"/>
        <w:ind w:firstLine="708"/>
        <w:jc w:val="both"/>
      </w:pPr>
      <w:r w:rsidRPr="00BE4935">
        <w:t>Основной целью работы учреждения в 202</w:t>
      </w:r>
      <w:r w:rsidR="00184B7F">
        <w:t>3-2024</w:t>
      </w:r>
      <w:r>
        <w:t xml:space="preserve"> учебном </w:t>
      </w:r>
      <w:r w:rsidRPr="00BE4935">
        <w:t>году было обеспечение эффективного взаимодействия всех участников образовательного процесса – педагогов, родителей, детей для разностороннего развития личности дошкольника, сохранения и укрепления его физического и эмоционального здоровья в соответствии с Ф</w:t>
      </w:r>
      <w:r w:rsidR="00C77ED7">
        <w:t>ОП</w:t>
      </w:r>
      <w:r w:rsidRPr="00BE4935">
        <w:t xml:space="preserve"> </w:t>
      </w:r>
      <w:proofErr w:type="gramStart"/>
      <w:r w:rsidRPr="00BE4935">
        <w:t>ДО</w:t>
      </w:r>
      <w:proofErr w:type="gramEnd"/>
      <w:r w:rsidRPr="00BE4935">
        <w:t>. </w:t>
      </w:r>
    </w:p>
    <w:p w:rsidR="008323FC" w:rsidRPr="00BE4935" w:rsidRDefault="008323FC" w:rsidP="008323FC">
      <w:pPr>
        <w:shd w:val="clear" w:color="auto" w:fill="FFFFFF"/>
        <w:spacing w:after="0" w:line="240" w:lineRule="auto"/>
        <w:jc w:val="both"/>
        <w:rPr>
          <w:rFonts w:ascii="Calibri" w:eastAsia="Times New Roman" w:hAnsi="Calibri" w:cs="Calibri"/>
          <w:color w:val="000000"/>
          <w:sz w:val="24"/>
          <w:szCs w:val="24"/>
        </w:rPr>
      </w:pPr>
      <w:r w:rsidRPr="00BE4935">
        <w:rPr>
          <w:rFonts w:ascii="Times New Roman" w:eastAsia="Times New Roman" w:hAnsi="Times New Roman" w:cs="Times New Roman"/>
          <w:b/>
          <w:bCs/>
          <w:color w:val="000000"/>
          <w:sz w:val="24"/>
          <w:szCs w:val="24"/>
        </w:rPr>
        <w:t>Программа разработана в соответствии с основными нормативно - правовыми документами:</w:t>
      </w:r>
    </w:p>
    <w:p w:rsidR="008323FC" w:rsidRDefault="008323FC" w:rsidP="008323FC">
      <w:pPr>
        <w:numPr>
          <w:ilvl w:val="0"/>
          <w:numId w:val="1"/>
        </w:numPr>
        <w:shd w:val="clear" w:color="auto" w:fill="FFFFFF"/>
        <w:tabs>
          <w:tab w:val="clear" w:pos="360"/>
          <w:tab w:val="num" w:pos="0"/>
          <w:tab w:val="num" w:pos="284"/>
        </w:tabs>
        <w:spacing w:before="30" w:after="30" w:line="240" w:lineRule="auto"/>
        <w:ind w:left="0" w:firstLine="64"/>
        <w:jc w:val="both"/>
        <w:rPr>
          <w:rFonts w:ascii="Calibri" w:eastAsia="Times New Roman" w:hAnsi="Calibri" w:cs="Calibri"/>
          <w:color w:val="000000"/>
          <w:sz w:val="24"/>
          <w:szCs w:val="24"/>
        </w:rPr>
      </w:pPr>
      <w:r w:rsidRPr="00BE4935">
        <w:rPr>
          <w:rFonts w:ascii="Times New Roman" w:eastAsia="Times New Roman" w:hAnsi="Times New Roman" w:cs="Times New Roman"/>
          <w:color w:val="000000"/>
          <w:sz w:val="24"/>
          <w:szCs w:val="24"/>
        </w:rPr>
        <w:t>Законом РФ от 29.12.2012 г. №273-ФЗ «Об образовании в Российской Федерации»,</w:t>
      </w:r>
    </w:p>
    <w:p w:rsidR="008323FC" w:rsidRDefault="008323FC" w:rsidP="008323FC">
      <w:pPr>
        <w:numPr>
          <w:ilvl w:val="0"/>
          <w:numId w:val="1"/>
        </w:numPr>
        <w:shd w:val="clear" w:color="auto" w:fill="FFFFFF"/>
        <w:tabs>
          <w:tab w:val="clear" w:pos="360"/>
          <w:tab w:val="num" w:pos="0"/>
          <w:tab w:val="num" w:pos="284"/>
        </w:tabs>
        <w:spacing w:before="30" w:after="30" w:line="240" w:lineRule="auto"/>
        <w:ind w:left="0" w:firstLine="64"/>
        <w:jc w:val="both"/>
        <w:rPr>
          <w:rFonts w:ascii="Calibri" w:eastAsia="Times New Roman" w:hAnsi="Calibri" w:cs="Calibri"/>
          <w:color w:val="000000"/>
          <w:sz w:val="24"/>
          <w:szCs w:val="24"/>
        </w:rPr>
      </w:pPr>
      <w:r w:rsidRPr="00BE4935">
        <w:rPr>
          <w:rFonts w:ascii="Times New Roman" w:eastAsia="Times New Roman" w:hAnsi="Times New Roman" w:cs="Times New Roman"/>
          <w:color w:val="000000"/>
          <w:sz w:val="24"/>
          <w:szCs w:val="24"/>
        </w:rPr>
        <w:t>Федеральным законом от 24 июля 1998 г. № 124-ФЗ «Об основных гарантиях прав ребенка в Российской Федерации» (принят Государственной Думой 3 июля 1998 года, одобрен Советом Федерации 9 июля 1998 года;</w:t>
      </w:r>
    </w:p>
    <w:p w:rsidR="008323FC" w:rsidRDefault="008323FC" w:rsidP="008323FC">
      <w:pPr>
        <w:numPr>
          <w:ilvl w:val="0"/>
          <w:numId w:val="1"/>
        </w:numPr>
        <w:shd w:val="clear" w:color="auto" w:fill="FFFFFF"/>
        <w:tabs>
          <w:tab w:val="clear" w:pos="360"/>
          <w:tab w:val="num" w:pos="0"/>
          <w:tab w:val="num" w:pos="284"/>
        </w:tabs>
        <w:spacing w:before="30" w:after="30" w:line="240" w:lineRule="auto"/>
        <w:ind w:left="0" w:firstLine="64"/>
        <w:jc w:val="both"/>
        <w:rPr>
          <w:rFonts w:ascii="Calibri" w:eastAsia="Times New Roman" w:hAnsi="Calibri" w:cs="Calibri"/>
          <w:color w:val="000000"/>
          <w:sz w:val="24"/>
          <w:szCs w:val="24"/>
        </w:rPr>
      </w:pPr>
      <w:r w:rsidRPr="00BE4935">
        <w:rPr>
          <w:rFonts w:ascii="Times New Roman" w:eastAsia="Times New Roman" w:hAnsi="Times New Roman" w:cs="Times New Roman"/>
          <w:color w:val="000000"/>
          <w:sz w:val="24"/>
          <w:szCs w:val="24"/>
        </w:rPr>
        <w:t xml:space="preserve">Постановлением Главного государственного санитарного врача РФ от 15 мая 2013г. №26 «Об утверждении </w:t>
      </w:r>
      <w:proofErr w:type="spellStart"/>
      <w:r w:rsidRPr="00BE4935">
        <w:rPr>
          <w:rFonts w:ascii="Times New Roman" w:eastAsia="Times New Roman" w:hAnsi="Times New Roman" w:cs="Times New Roman"/>
          <w:color w:val="000000"/>
          <w:sz w:val="24"/>
          <w:szCs w:val="24"/>
        </w:rPr>
        <w:t>СанПиН</w:t>
      </w:r>
      <w:proofErr w:type="spellEnd"/>
      <w:r w:rsidRPr="00BE4935">
        <w:rPr>
          <w:rFonts w:ascii="Times New Roman" w:eastAsia="Times New Roman" w:hAnsi="Times New Roman" w:cs="Times New Roman"/>
          <w:color w:val="000000"/>
          <w:sz w:val="24"/>
          <w:szCs w:val="24"/>
        </w:rPr>
        <w:t xml:space="preserve"> 2.4.1.3049-13 «Санитарно- эпидемиологические требования к устройству, содержанию и организации режима работы дошкольных образовательных организаций»;</w:t>
      </w:r>
    </w:p>
    <w:p w:rsidR="008323FC" w:rsidRDefault="008323FC" w:rsidP="008323FC">
      <w:pPr>
        <w:numPr>
          <w:ilvl w:val="0"/>
          <w:numId w:val="1"/>
        </w:numPr>
        <w:shd w:val="clear" w:color="auto" w:fill="FFFFFF"/>
        <w:tabs>
          <w:tab w:val="clear" w:pos="360"/>
          <w:tab w:val="num" w:pos="0"/>
          <w:tab w:val="num" w:pos="284"/>
        </w:tabs>
        <w:spacing w:before="30" w:after="30" w:line="240" w:lineRule="auto"/>
        <w:ind w:left="0" w:firstLine="64"/>
        <w:jc w:val="both"/>
        <w:rPr>
          <w:rFonts w:ascii="Calibri" w:eastAsia="Times New Roman" w:hAnsi="Calibri" w:cs="Calibri"/>
          <w:color w:val="000000"/>
          <w:sz w:val="24"/>
          <w:szCs w:val="24"/>
        </w:rPr>
      </w:pPr>
      <w:r w:rsidRPr="00BE4935">
        <w:rPr>
          <w:rFonts w:ascii="Times New Roman" w:eastAsia="Times New Roman" w:hAnsi="Times New Roman" w:cs="Times New Roman"/>
          <w:color w:val="000000"/>
          <w:sz w:val="24"/>
          <w:szCs w:val="24"/>
        </w:rPr>
        <w:t>Приказом Министерства образования и науки РФ от 30 августа 2013 года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8323FC" w:rsidRDefault="008323FC" w:rsidP="008323FC">
      <w:pPr>
        <w:numPr>
          <w:ilvl w:val="0"/>
          <w:numId w:val="1"/>
        </w:numPr>
        <w:shd w:val="clear" w:color="auto" w:fill="FFFFFF"/>
        <w:tabs>
          <w:tab w:val="clear" w:pos="360"/>
          <w:tab w:val="num" w:pos="0"/>
          <w:tab w:val="num" w:pos="284"/>
        </w:tabs>
        <w:spacing w:before="30" w:after="30" w:line="240" w:lineRule="auto"/>
        <w:ind w:left="0" w:firstLine="64"/>
        <w:jc w:val="both"/>
        <w:rPr>
          <w:rFonts w:ascii="Calibri" w:eastAsia="Times New Roman" w:hAnsi="Calibri" w:cs="Calibri"/>
          <w:color w:val="000000"/>
          <w:sz w:val="24"/>
          <w:szCs w:val="24"/>
        </w:rPr>
      </w:pPr>
      <w:r w:rsidRPr="00BE4935">
        <w:rPr>
          <w:rFonts w:ascii="Times New Roman" w:eastAsia="Times New Roman" w:hAnsi="Times New Roman" w:cs="Times New Roman"/>
          <w:color w:val="000000"/>
          <w:sz w:val="24"/>
          <w:szCs w:val="24"/>
        </w:rPr>
        <w:t>Приказом Министерства образования и науки РФ от 17 октября 2013 года №1155 «Об утверждении федерального государственного образовательного стандарта дошкольного образования»;</w:t>
      </w:r>
    </w:p>
    <w:p w:rsidR="008323FC" w:rsidRPr="00AA30F0" w:rsidRDefault="008323FC" w:rsidP="008323FC">
      <w:pPr>
        <w:numPr>
          <w:ilvl w:val="0"/>
          <w:numId w:val="1"/>
        </w:numPr>
        <w:shd w:val="clear" w:color="auto" w:fill="FFFFFF"/>
        <w:tabs>
          <w:tab w:val="clear" w:pos="360"/>
          <w:tab w:val="num" w:pos="0"/>
          <w:tab w:val="num" w:pos="284"/>
        </w:tabs>
        <w:spacing w:before="30" w:after="30" w:line="240" w:lineRule="auto"/>
        <w:ind w:left="0" w:firstLine="64"/>
        <w:jc w:val="both"/>
        <w:rPr>
          <w:rFonts w:ascii="Calibri" w:eastAsia="Times New Roman" w:hAnsi="Calibri" w:cs="Calibri"/>
          <w:color w:val="000000"/>
          <w:sz w:val="24"/>
          <w:szCs w:val="24"/>
        </w:rPr>
      </w:pPr>
      <w:r w:rsidRPr="00BE4935">
        <w:rPr>
          <w:rFonts w:ascii="Times New Roman" w:eastAsia="Times New Roman" w:hAnsi="Times New Roman" w:cs="Times New Roman"/>
          <w:color w:val="000000"/>
          <w:sz w:val="24"/>
          <w:szCs w:val="24"/>
        </w:rPr>
        <w:lastRenderedPageBreak/>
        <w:t>Письмом Министерства образования и науки РФ от 10 января 2014 года № 08-5 «О соблюдении организациями, осуществляющими образовательную деятельность, требований, установленных федеральным государственным образовательным стандартом дошкольного образования»;</w:t>
      </w:r>
    </w:p>
    <w:p w:rsidR="00AA30F0" w:rsidRDefault="00AA30F0" w:rsidP="008323FC">
      <w:pPr>
        <w:numPr>
          <w:ilvl w:val="0"/>
          <w:numId w:val="1"/>
        </w:numPr>
        <w:shd w:val="clear" w:color="auto" w:fill="FFFFFF"/>
        <w:tabs>
          <w:tab w:val="clear" w:pos="360"/>
          <w:tab w:val="num" w:pos="0"/>
          <w:tab w:val="num" w:pos="284"/>
        </w:tabs>
        <w:spacing w:before="30" w:after="30" w:line="240" w:lineRule="auto"/>
        <w:ind w:left="0" w:firstLine="64"/>
        <w:jc w:val="both"/>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Министерства просвещения Российской Федерации «Федеральная образовательная программа дошкольного образования»  зарегистрировано № 71847 от 28 декабря 2022г</w:t>
      </w:r>
    </w:p>
    <w:p w:rsidR="008323FC" w:rsidRPr="00BE4935" w:rsidRDefault="008323FC" w:rsidP="008323FC">
      <w:pPr>
        <w:numPr>
          <w:ilvl w:val="0"/>
          <w:numId w:val="1"/>
        </w:numPr>
        <w:shd w:val="clear" w:color="auto" w:fill="FFFFFF"/>
        <w:tabs>
          <w:tab w:val="clear" w:pos="360"/>
          <w:tab w:val="num" w:pos="0"/>
          <w:tab w:val="num" w:pos="284"/>
        </w:tabs>
        <w:spacing w:before="30" w:after="30" w:line="240" w:lineRule="auto"/>
        <w:ind w:left="0" w:firstLine="64"/>
        <w:jc w:val="both"/>
        <w:rPr>
          <w:rFonts w:ascii="Calibri" w:eastAsia="Times New Roman" w:hAnsi="Calibri" w:cs="Calibri"/>
          <w:color w:val="000000"/>
          <w:sz w:val="24"/>
          <w:szCs w:val="24"/>
        </w:rPr>
      </w:pPr>
      <w:r w:rsidRPr="00BE4935">
        <w:rPr>
          <w:rFonts w:ascii="Times New Roman" w:eastAsia="Times New Roman" w:hAnsi="Times New Roman" w:cs="Times New Roman"/>
          <w:color w:val="000000"/>
          <w:sz w:val="24"/>
          <w:szCs w:val="24"/>
        </w:rPr>
        <w:t>Положением СП  детского сада «</w:t>
      </w:r>
      <w:proofErr w:type="spellStart"/>
      <w:r w:rsidRPr="00BE4935">
        <w:rPr>
          <w:rFonts w:ascii="Times New Roman" w:eastAsia="Times New Roman" w:hAnsi="Times New Roman" w:cs="Times New Roman"/>
          <w:color w:val="000000"/>
          <w:sz w:val="24"/>
          <w:szCs w:val="24"/>
        </w:rPr>
        <w:t>Артыш</w:t>
      </w:r>
      <w:proofErr w:type="spellEnd"/>
      <w:r w:rsidRPr="00BE4935">
        <w:rPr>
          <w:rFonts w:ascii="Times New Roman" w:eastAsia="Times New Roman" w:hAnsi="Times New Roman" w:cs="Times New Roman"/>
          <w:color w:val="000000"/>
          <w:sz w:val="24"/>
          <w:szCs w:val="24"/>
        </w:rPr>
        <w:t>»  и иными локальными актами.</w:t>
      </w:r>
    </w:p>
    <w:p w:rsidR="008323FC" w:rsidRDefault="008323FC" w:rsidP="008323FC">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E4935">
        <w:rPr>
          <w:rFonts w:ascii="Times New Roman" w:eastAsia="Times New Roman" w:hAnsi="Times New Roman" w:cs="Times New Roman"/>
          <w:color w:val="000000"/>
          <w:sz w:val="24"/>
          <w:szCs w:val="24"/>
        </w:rPr>
        <w:t>Программа отвечает образовательному запросу</w:t>
      </w:r>
      <w:r>
        <w:rPr>
          <w:rFonts w:ascii="Times New Roman" w:eastAsia="Times New Roman" w:hAnsi="Times New Roman" w:cs="Times New Roman"/>
          <w:color w:val="000000"/>
          <w:sz w:val="24"/>
          <w:szCs w:val="24"/>
        </w:rPr>
        <w:t xml:space="preserve"> социума, обеспечивает развитие</w:t>
      </w:r>
    </w:p>
    <w:p w:rsidR="008323FC" w:rsidRPr="00BE4935" w:rsidRDefault="008323FC" w:rsidP="008323FC">
      <w:pPr>
        <w:shd w:val="clear" w:color="auto" w:fill="FFFFFF"/>
        <w:spacing w:after="0" w:line="240" w:lineRule="auto"/>
        <w:jc w:val="both"/>
        <w:rPr>
          <w:rFonts w:ascii="Times New Roman" w:eastAsia="Times New Roman" w:hAnsi="Times New Roman" w:cs="Times New Roman"/>
          <w:color w:val="000000"/>
          <w:sz w:val="24"/>
          <w:szCs w:val="24"/>
        </w:rPr>
      </w:pPr>
      <w:r w:rsidRPr="00BE4935">
        <w:rPr>
          <w:rFonts w:ascii="Times New Roman" w:eastAsia="Times New Roman" w:hAnsi="Times New Roman" w:cs="Times New Roman"/>
          <w:color w:val="000000"/>
          <w:sz w:val="24"/>
          <w:szCs w:val="24"/>
        </w:rPr>
        <w:t>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w:t>
      </w:r>
    </w:p>
    <w:p w:rsidR="008323FC" w:rsidRPr="00BE4935" w:rsidRDefault="008323FC" w:rsidP="008323FC">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E4935">
        <w:rPr>
          <w:rFonts w:ascii="Times New Roman" w:eastAsia="Times New Roman" w:hAnsi="Times New Roman" w:cs="Times New Roman"/>
          <w:color w:val="000000"/>
          <w:sz w:val="24"/>
          <w:szCs w:val="24"/>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w:t>
      </w:r>
      <w:proofErr w:type="gramStart"/>
      <w:r w:rsidRPr="00BE4935">
        <w:rPr>
          <w:rFonts w:ascii="Times New Roman" w:eastAsia="Times New Roman" w:hAnsi="Times New Roman" w:cs="Times New Roman"/>
          <w:color w:val="000000"/>
          <w:sz w:val="24"/>
          <w:szCs w:val="24"/>
        </w:rPr>
        <w:t>ДО</w:t>
      </w:r>
      <w:proofErr w:type="gramEnd"/>
      <w:r w:rsidRPr="00BE4935">
        <w:rPr>
          <w:rFonts w:ascii="Times New Roman" w:eastAsia="Times New Roman" w:hAnsi="Times New Roman" w:cs="Times New Roman"/>
          <w:color w:val="000000"/>
          <w:sz w:val="24"/>
          <w:szCs w:val="24"/>
        </w:rPr>
        <w:t>.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C77ED7" w:rsidRDefault="008323FC" w:rsidP="008323FC">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E4935">
        <w:rPr>
          <w:rFonts w:ascii="Times New Roman" w:eastAsia="Times New Roman" w:hAnsi="Times New Roman" w:cs="Times New Roman"/>
          <w:color w:val="000000"/>
          <w:sz w:val="24"/>
          <w:szCs w:val="24"/>
        </w:rPr>
        <w:t>Образовательная часть Программы предполагает комплексность подхода, обесп</w:t>
      </w:r>
      <w:r w:rsidR="00C77ED7">
        <w:rPr>
          <w:rFonts w:ascii="Times New Roman" w:eastAsia="Times New Roman" w:hAnsi="Times New Roman" w:cs="Times New Roman"/>
          <w:color w:val="000000"/>
          <w:sz w:val="24"/>
          <w:szCs w:val="24"/>
        </w:rPr>
        <w:t>ечивает развитие детей во всех шести направлениям</w:t>
      </w:r>
      <w:r w:rsidRPr="00BE4935">
        <w:rPr>
          <w:rFonts w:ascii="Times New Roman" w:eastAsia="Times New Roman" w:hAnsi="Times New Roman" w:cs="Times New Roman"/>
          <w:color w:val="000000"/>
          <w:sz w:val="24"/>
          <w:szCs w:val="24"/>
        </w:rPr>
        <w:t>:</w:t>
      </w:r>
      <w:r w:rsidR="00C77ED7">
        <w:rPr>
          <w:rFonts w:ascii="Times New Roman" w:eastAsia="Times New Roman" w:hAnsi="Times New Roman" w:cs="Times New Roman"/>
          <w:color w:val="000000"/>
          <w:sz w:val="24"/>
          <w:szCs w:val="24"/>
        </w:rPr>
        <w:t xml:space="preserve"> </w:t>
      </w:r>
    </w:p>
    <w:p w:rsidR="008323FC" w:rsidRPr="00C77ED7" w:rsidRDefault="00C77ED7" w:rsidP="00C77ED7">
      <w:pPr>
        <w:pStyle w:val="a3"/>
        <w:numPr>
          <w:ilvl w:val="0"/>
          <w:numId w:val="17"/>
        </w:numPr>
        <w:shd w:val="clear" w:color="auto" w:fill="FFFFFF"/>
        <w:spacing w:after="0" w:line="240" w:lineRule="auto"/>
        <w:jc w:val="both"/>
        <w:rPr>
          <w:rFonts w:ascii="Times New Roman" w:eastAsia="Times New Roman" w:hAnsi="Times New Roman" w:cs="Times New Roman"/>
          <w:color w:val="000000"/>
          <w:sz w:val="24"/>
          <w:szCs w:val="24"/>
        </w:rPr>
      </w:pPr>
      <w:r w:rsidRPr="00C77ED7">
        <w:rPr>
          <w:rFonts w:ascii="Times New Roman" w:eastAsia="Times New Roman" w:hAnsi="Times New Roman" w:cs="Times New Roman"/>
          <w:color w:val="000000"/>
          <w:sz w:val="24"/>
          <w:szCs w:val="24"/>
        </w:rPr>
        <w:t>Патриотическое;</w:t>
      </w:r>
    </w:p>
    <w:p w:rsidR="00C77ED7" w:rsidRPr="00C77ED7" w:rsidRDefault="00C77ED7" w:rsidP="00C77ED7">
      <w:pPr>
        <w:pStyle w:val="a3"/>
        <w:numPr>
          <w:ilvl w:val="0"/>
          <w:numId w:val="17"/>
        </w:numPr>
        <w:shd w:val="clear" w:color="auto" w:fill="FFFFFF"/>
        <w:spacing w:after="0" w:line="240" w:lineRule="auto"/>
        <w:jc w:val="both"/>
        <w:rPr>
          <w:rFonts w:ascii="Times New Roman" w:eastAsia="Times New Roman" w:hAnsi="Times New Roman" w:cs="Times New Roman"/>
          <w:color w:val="000000"/>
          <w:sz w:val="24"/>
          <w:szCs w:val="24"/>
        </w:rPr>
      </w:pPr>
      <w:r w:rsidRPr="00C77ED7">
        <w:rPr>
          <w:rFonts w:ascii="Times New Roman" w:eastAsia="Times New Roman" w:hAnsi="Times New Roman" w:cs="Times New Roman"/>
          <w:color w:val="000000"/>
          <w:sz w:val="24"/>
          <w:szCs w:val="24"/>
        </w:rPr>
        <w:t>Духовно-нравственное;</w:t>
      </w:r>
    </w:p>
    <w:p w:rsidR="00C77ED7" w:rsidRPr="00C77ED7" w:rsidRDefault="00C77ED7" w:rsidP="00C77ED7">
      <w:pPr>
        <w:pStyle w:val="a3"/>
        <w:numPr>
          <w:ilvl w:val="0"/>
          <w:numId w:val="17"/>
        </w:numPr>
        <w:shd w:val="clear" w:color="auto" w:fill="FFFFFF"/>
        <w:spacing w:after="0" w:line="240" w:lineRule="auto"/>
        <w:jc w:val="both"/>
        <w:rPr>
          <w:rFonts w:ascii="Times New Roman" w:eastAsia="Times New Roman" w:hAnsi="Times New Roman" w:cs="Times New Roman"/>
          <w:color w:val="000000"/>
          <w:sz w:val="24"/>
          <w:szCs w:val="24"/>
        </w:rPr>
      </w:pPr>
      <w:r w:rsidRPr="00C77ED7">
        <w:rPr>
          <w:rFonts w:ascii="Times New Roman" w:eastAsia="Times New Roman" w:hAnsi="Times New Roman" w:cs="Times New Roman"/>
          <w:color w:val="000000"/>
          <w:sz w:val="24"/>
          <w:szCs w:val="24"/>
        </w:rPr>
        <w:t>Социальное;</w:t>
      </w:r>
    </w:p>
    <w:p w:rsidR="00C77ED7" w:rsidRPr="00C77ED7" w:rsidRDefault="00C77ED7" w:rsidP="00C77ED7">
      <w:pPr>
        <w:pStyle w:val="a3"/>
        <w:numPr>
          <w:ilvl w:val="0"/>
          <w:numId w:val="17"/>
        </w:numPr>
        <w:shd w:val="clear" w:color="auto" w:fill="FFFFFF"/>
        <w:spacing w:after="0" w:line="240" w:lineRule="auto"/>
        <w:jc w:val="both"/>
        <w:rPr>
          <w:rFonts w:ascii="Times New Roman" w:eastAsia="Times New Roman" w:hAnsi="Times New Roman" w:cs="Times New Roman"/>
          <w:color w:val="000000"/>
          <w:sz w:val="24"/>
          <w:szCs w:val="24"/>
        </w:rPr>
      </w:pPr>
      <w:r w:rsidRPr="00C77ED7">
        <w:rPr>
          <w:rFonts w:ascii="Times New Roman" w:eastAsia="Times New Roman" w:hAnsi="Times New Roman" w:cs="Times New Roman"/>
          <w:color w:val="000000"/>
          <w:sz w:val="24"/>
          <w:szCs w:val="24"/>
        </w:rPr>
        <w:t>Познавательное;</w:t>
      </w:r>
    </w:p>
    <w:p w:rsidR="00C77ED7" w:rsidRPr="00C77ED7" w:rsidRDefault="00C77ED7" w:rsidP="00C77ED7">
      <w:pPr>
        <w:pStyle w:val="a3"/>
        <w:numPr>
          <w:ilvl w:val="0"/>
          <w:numId w:val="17"/>
        </w:numPr>
        <w:shd w:val="clear" w:color="auto" w:fill="FFFFFF"/>
        <w:spacing w:after="0" w:line="240" w:lineRule="auto"/>
        <w:jc w:val="both"/>
        <w:rPr>
          <w:rFonts w:ascii="Times New Roman" w:eastAsia="Times New Roman" w:hAnsi="Times New Roman" w:cs="Times New Roman"/>
          <w:color w:val="000000"/>
          <w:sz w:val="24"/>
          <w:szCs w:val="24"/>
        </w:rPr>
      </w:pPr>
      <w:r w:rsidRPr="00C77ED7">
        <w:rPr>
          <w:rFonts w:ascii="Times New Roman" w:eastAsia="Times New Roman" w:hAnsi="Times New Roman" w:cs="Times New Roman"/>
          <w:color w:val="000000"/>
          <w:sz w:val="24"/>
          <w:szCs w:val="24"/>
        </w:rPr>
        <w:t>Физическое и оздоровительное;</w:t>
      </w:r>
    </w:p>
    <w:p w:rsidR="008323FC" w:rsidRPr="00C77ED7" w:rsidRDefault="00C77ED7" w:rsidP="00C77ED7">
      <w:pPr>
        <w:pStyle w:val="a3"/>
        <w:numPr>
          <w:ilvl w:val="0"/>
          <w:numId w:val="17"/>
        </w:numPr>
        <w:shd w:val="clear" w:color="auto" w:fill="FFFFFF"/>
        <w:spacing w:after="0" w:line="240" w:lineRule="auto"/>
        <w:jc w:val="both"/>
        <w:rPr>
          <w:rFonts w:ascii="Times New Roman" w:eastAsia="Times New Roman" w:hAnsi="Times New Roman" w:cs="Times New Roman"/>
          <w:color w:val="000000"/>
          <w:sz w:val="24"/>
          <w:szCs w:val="24"/>
        </w:rPr>
      </w:pPr>
      <w:r w:rsidRPr="00C77ED7">
        <w:rPr>
          <w:rFonts w:ascii="Times New Roman" w:eastAsia="Times New Roman" w:hAnsi="Times New Roman" w:cs="Times New Roman"/>
          <w:color w:val="000000"/>
          <w:sz w:val="24"/>
          <w:szCs w:val="24"/>
        </w:rPr>
        <w:t>Трудовое.</w:t>
      </w:r>
    </w:p>
    <w:p w:rsidR="008511DA" w:rsidRDefault="008323FC" w:rsidP="008323FC">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77ED7">
        <w:rPr>
          <w:rFonts w:ascii="Times New Roman" w:eastAsia="Times New Roman" w:hAnsi="Times New Roman" w:cs="Times New Roman"/>
          <w:color w:val="000000"/>
          <w:sz w:val="24"/>
          <w:szCs w:val="24"/>
        </w:rPr>
        <w:tab/>
        <w:t xml:space="preserve"> </w:t>
      </w:r>
      <w:r w:rsidRPr="00BE4935">
        <w:rPr>
          <w:rFonts w:ascii="Times New Roman" w:eastAsia="Times New Roman" w:hAnsi="Times New Roman" w:cs="Times New Roman"/>
          <w:color w:val="000000"/>
          <w:sz w:val="24"/>
          <w:szCs w:val="24"/>
        </w:rPr>
        <w:t xml:space="preserve">Программа разработана </w:t>
      </w:r>
      <w:r w:rsidR="008511DA">
        <w:rPr>
          <w:rFonts w:ascii="Times New Roman" w:eastAsia="Times New Roman" w:hAnsi="Times New Roman" w:cs="Times New Roman"/>
          <w:color w:val="000000"/>
          <w:sz w:val="24"/>
          <w:szCs w:val="24"/>
        </w:rPr>
        <w:t>в соответствии с П</w:t>
      </w:r>
      <w:r w:rsidR="00C77ED7">
        <w:rPr>
          <w:rFonts w:ascii="Times New Roman" w:eastAsia="Times New Roman" w:hAnsi="Times New Roman" w:cs="Times New Roman"/>
          <w:color w:val="000000"/>
          <w:sz w:val="24"/>
          <w:szCs w:val="24"/>
        </w:rPr>
        <w:t>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года № 874 (</w:t>
      </w:r>
      <w:proofErr w:type="gramStart"/>
      <w:r w:rsidR="00C77ED7">
        <w:rPr>
          <w:rFonts w:ascii="Times New Roman" w:eastAsia="Times New Roman" w:hAnsi="Times New Roman" w:cs="Times New Roman"/>
          <w:color w:val="000000"/>
          <w:sz w:val="24"/>
          <w:szCs w:val="24"/>
        </w:rPr>
        <w:t>зарегистрирован</w:t>
      </w:r>
      <w:proofErr w:type="gramEnd"/>
      <w:r w:rsidR="00C77ED7">
        <w:rPr>
          <w:rFonts w:ascii="Times New Roman" w:eastAsia="Times New Roman" w:hAnsi="Times New Roman" w:cs="Times New Roman"/>
          <w:color w:val="000000"/>
          <w:sz w:val="24"/>
          <w:szCs w:val="24"/>
        </w:rPr>
        <w:t xml:space="preserve"> Министерством юстиции Российской Федерации 2 ноября 2</w:t>
      </w:r>
      <w:r w:rsidR="008511DA">
        <w:rPr>
          <w:rFonts w:ascii="Times New Roman" w:eastAsia="Times New Roman" w:hAnsi="Times New Roman" w:cs="Times New Roman"/>
          <w:color w:val="000000"/>
          <w:sz w:val="24"/>
          <w:szCs w:val="24"/>
        </w:rPr>
        <w:t>022 года, регистрационный № 708</w:t>
      </w:r>
      <w:r w:rsidR="00C77ED7">
        <w:rPr>
          <w:rFonts w:ascii="Times New Roman" w:eastAsia="Times New Roman" w:hAnsi="Times New Roman" w:cs="Times New Roman"/>
          <w:color w:val="000000"/>
          <w:sz w:val="24"/>
          <w:szCs w:val="24"/>
        </w:rPr>
        <w:t xml:space="preserve">09). </w:t>
      </w:r>
      <w:bookmarkStart w:id="0" w:name="_Hlk65748486"/>
    </w:p>
    <w:p w:rsidR="008323FC" w:rsidRPr="00BE4935" w:rsidRDefault="008511DA" w:rsidP="008323FC">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Федеральная программа определяет из 2х частей: обязательная часть 60%,  формируемая </w:t>
      </w:r>
      <w:r w:rsidR="00C77ED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часть 40%.</w:t>
      </w:r>
    </w:p>
    <w:bookmarkEnd w:id="0"/>
    <w:p w:rsidR="008323FC" w:rsidRDefault="008323FC" w:rsidP="008323FC">
      <w:pPr>
        <w:shd w:val="clear" w:color="auto" w:fill="FFFFFF"/>
        <w:spacing w:after="0" w:line="240" w:lineRule="auto"/>
        <w:jc w:val="both"/>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w:t>
      </w:r>
      <w:r w:rsidR="008511D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w:t>
      </w:r>
      <w:r w:rsidRPr="00BE4935">
        <w:rPr>
          <w:rFonts w:ascii="Times New Roman" w:eastAsia="Times New Roman" w:hAnsi="Times New Roman" w:cs="Times New Roman"/>
          <w:color w:val="000000"/>
          <w:sz w:val="24"/>
          <w:szCs w:val="24"/>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w:t>
      </w:r>
      <w:r w:rsidRPr="00BE4935">
        <w:rPr>
          <w:rFonts w:ascii="Times New Roman" w:eastAsia="Times New Roman" w:hAnsi="Times New Roman" w:cs="Times New Roman"/>
          <w:b/>
          <w:bCs/>
          <w:i/>
          <w:iCs/>
          <w:color w:val="000000"/>
          <w:sz w:val="24"/>
          <w:szCs w:val="24"/>
        </w:rPr>
        <w:t>парциальные образовательные программы)</w:t>
      </w:r>
      <w:r w:rsidRPr="00BE4935">
        <w:rPr>
          <w:rFonts w:ascii="Times New Roman" w:eastAsia="Times New Roman" w:hAnsi="Times New Roman" w:cs="Times New Roman"/>
          <w:color w:val="000000"/>
          <w:sz w:val="24"/>
          <w:szCs w:val="24"/>
        </w:rPr>
        <w:t>, отобранные с учетом приоритетных региональных направлений, климатических особенностей, а также для обеспечения коррекции нарушений развития</w:t>
      </w:r>
      <w:r>
        <w:rPr>
          <w:rFonts w:ascii="Times New Roman" w:eastAsia="Times New Roman" w:hAnsi="Times New Roman" w:cs="Times New Roman"/>
          <w:color w:val="000000"/>
          <w:sz w:val="24"/>
          <w:szCs w:val="24"/>
        </w:rPr>
        <w:t xml:space="preserve"> </w:t>
      </w:r>
      <w:r w:rsidRPr="00BE4935">
        <w:rPr>
          <w:rFonts w:ascii="Times New Roman" w:eastAsia="Times New Roman" w:hAnsi="Times New Roman" w:cs="Times New Roman"/>
          <w:color w:val="000000"/>
          <w:sz w:val="24"/>
          <w:szCs w:val="24"/>
        </w:rPr>
        <w:t>и ориентированные на потребность детей и их родителей:</w:t>
      </w:r>
    </w:p>
    <w:p w:rsidR="008323FC" w:rsidRPr="00BE4935" w:rsidRDefault="008323FC" w:rsidP="008323FC">
      <w:pPr>
        <w:pStyle w:val="a3"/>
        <w:numPr>
          <w:ilvl w:val="0"/>
          <w:numId w:val="8"/>
        </w:numPr>
        <w:shd w:val="clear" w:color="auto" w:fill="FFFFFF"/>
        <w:spacing w:after="0" w:line="240" w:lineRule="auto"/>
        <w:jc w:val="both"/>
        <w:rPr>
          <w:rFonts w:ascii="Calibri" w:eastAsia="Times New Roman" w:hAnsi="Calibri" w:cs="Calibri"/>
          <w:color w:val="000000"/>
          <w:sz w:val="24"/>
          <w:szCs w:val="24"/>
        </w:rPr>
      </w:pPr>
      <w:r w:rsidRPr="00BE4935">
        <w:rPr>
          <w:rFonts w:ascii="Times New Roman" w:eastAsia="Times New Roman" w:hAnsi="Times New Roman" w:cs="Times New Roman"/>
          <w:color w:val="000000"/>
          <w:sz w:val="24"/>
          <w:szCs w:val="24"/>
        </w:rPr>
        <w:t>«Цветные ладошки» под редакцией И.А. Лыкова (ОО «Художественно-эстетическое развитие)</w:t>
      </w:r>
    </w:p>
    <w:p w:rsidR="008323FC" w:rsidRPr="00BE4935" w:rsidRDefault="008323FC" w:rsidP="008323FC">
      <w:pPr>
        <w:pStyle w:val="a3"/>
        <w:numPr>
          <w:ilvl w:val="0"/>
          <w:numId w:val="8"/>
        </w:numPr>
        <w:shd w:val="clear" w:color="auto" w:fill="FFFFFF"/>
        <w:spacing w:after="0" w:line="240" w:lineRule="auto"/>
        <w:jc w:val="both"/>
        <w:rPr>
          <w:rFonts w:ascii="Calibri" w:eastAsia="Times New Roman" w:hAnsi="Calibri" w:cs="Calibri"/>
          <w:color w:val="000000"/>
          <w:sz w:val="24"/>
          <w:szCs w:val="24"/>
        </w:rPr>
      </w:pPr>
      <w:r w:rsidRPr="00BE4935">
        <w:rPr>
          <w:rFonts w:ascii="Times New Roman" w:eastAsia="Times New Roman" w:hAnsi="Times New Roman" w:cs="Times New Roman"/>
          <w:color w:val="000000"/>
          <w:sz w:val="24"/>
          <w:szCs w:val="24"/>
        </w:rPr>
        <w:t xml:space="preserve">Программа оздоровления </w:t>
      </w:r>
      <w:proofErr w:type="gramStart"/>
      <w:r w:rsidRPr="00BE4935">
        <w:rPr>
          <w:rFonts w:ascii="Times New Roman" w:eastAsia="Times New Roman" w:hAnsi="Times New Roman" w:cs="Times New Roman"/>
          <w:color w:val="000000"/>
          <w:sz w:val="24"/>
          <w:szCs w:val="24"/>
        </w:rPr>
        <w:t>детей</w:t>
      </w:r>
      <w:proofErr w:type="gramEnd"/>
      <w:r w:rsidRPr="00BE4935">
        <w:rPr>
          <w:rFonts w:ascii="Times New Roman" w:eastAsia="Times New Roman" w:hAnsi="Times New Roman" w:cs="Times New Roman"/>
          <w:color w:val="000000"/>
          <w:sz w:val="24"/>
          <w:szCs w:val="24"/>
        </w:rPr>
        <w:t xml:space="preserve"> разработанная творческим коллективом педагогов ДОУ на основе программы «Здоровый малыш»  под редакцией З.И. </w:t>
      </w:r>
      <w:proofErr w:type="spellStart"/>
      <w:r w:rsidRPr="00BE4935">
        <w:rPr>
          <w:rFonts w:ascii="Times New Roman" w:eastAsia="Times New Roman" w:hAnsi="Times New Roman" w:cs="Times New Roman"/>
          <w:color w:val="000000"/>
          <w:sz w:val="24"/>
          <w:szCs w:val="24"/>
        </w:rPr>
        <w:t>Берестнева</w:t>
      </w:r>
      <w:proofErr w:type="spellEnd"/>
      <w:r w:rsidRPr="00BE4935">
        <w:rPr>
          <w:rFonts w:ascii="Times New Roman" w:eastAsia="Times New Roman" w:hAnsi="Times New Roman" w:cs="Times New Roman"/>
          <w:color w:val="000000"/>
          <w:sz w:val="24"/>
          <w:szCs w:val="24"/>
        </w:rPr>
        <w:t xml:space="preserve"> (оздоровительно- профилактическое направление);</w:t>
      </w:r>
    </w:p>
    <w:p w:rsidR="008323FC" w:rsidRPr="00BE4935" w:rsidRDefault="008323FC" w:rsidP="008323FC">
      <w:pPr>
        <w:pStyle w:val="a3"/>
        <w:numPr>
          <w:ilvl w:val="0"/>
          <w:numId w:val="8"/>
        </w:numPr>
        <w:shd w:val="clear" w:color="auto" w:fill="FFFFFF"/>
        <w:spacing w:after="0" w:line="240" w:lineRule="auto"/>
        <w:jc w:val="both"/>
        <w:rPr>
          <w:rFonts w:ascii="Calibri" w:eastAsia="Times New Roman" w:hAnsi="Calibri" w:cs="Calibri"/>
          <w:color w:val="000000"/>
          <w:sz w:val="24"/>
          <w:szCs w:val="24"/>
        </w:rPr>
      </w:pPr>
      <w:r w:rsidRPr="00BE4935">
        <w:rPr>
          <w:rFonts w:ascii="Times New Roman" w:eastAsia="Times New Roman" w:hAnsi="Times New Roman" w:cs="Times New Roman"/>
          <w:color w:val="000000"/>
          <w:sz w:val="24"/>
          <w:szCs w:val="24"/>
        </w:rPr>
        <w:t>региональная программа «</w:t>
      </w:r>
      <w:proofErr w:type="spellStart"/>
      <w:r w:rsidRPr="00BE4935">
        <w:rPr>
          <w:rFonts w:ascii="Times New Roman" w:eastAsia="Times New Roman" w:hAnsi="Times New Roman" w:cs="Times New Roman"/>
          <w:color w:val="000000"/>
          <w:sz w:val="24"/>
          <w:szCs w:val="24"/>
        </w:rPr>
        <w:t>Торээн</w:t>
      </w:r>
      <w:proofErr w:type="spellEnd"/>
      <w:r w:rsidRPr="00BE4935">
        <w:rPr>
          <w:rFonts w:ascii="Times New Roman" w:eastAsia="Times New Roman" w:hAnsi="Times New Roman" w:cs="Times New Roman"/>
          <w:color w:val="000000"/>
          <w:sz w:val="24"/>
          <w:szCs w:val="24"/>
        </w:rPr>
        <w:t xml:space="preserve"> </w:t>
      </w:r>
      <w:proofErr w:type="spellStart"/>
      <w:r w:rsidRPr="00BE4935">
        <w:rPr>
          <w:rFonts w:ascii="Times New Roman" w:eastAsia="Times New Roman" w:hAnsi="Times New Roman" w:cs="Times New Roman"/>
          <w:color w:val="000000"/>
          <w:sz w:val="24"/>
          <w:szCs w:val="24"/>
        </w:rPr>
        <w:t>Тывам</w:t>
      </w:r>
      <w:proofErr w:type="spellEnd"/>
      <w:r w:rsidRPr="00BE4935">
        <w:rPr>
          <w:rFonts w:ascii="Times New Roman" w:eastAsia="Times New Roman" w:hAnsi="Times New Roman" w:cs="Times New Roman"/>
          <w:color w:val="000000"/>
          <w:sz w:val="24"/>
          <w:szCs w:val="24"/>
        </w:rPr>
        <w:t>/Моя родная Тува» - по национально- региональному компоненту.</w:t>
      </w:r>
    </w:p>
    <w:p w:rsidR="008323FC" w:rsidRDefault="008323FC" w:rsidP="008323FC">
      <w:pPr>
        <w:shd w:val="clear" w:color="auto" w:fill="FFFFFF"/>
        <w:spacing w:after="0" w:line="240" w:lineRule="auto"/>
        <w:ind w:left="708" w:hanging="720"/>
        <w:jc w:val="both"/>
        <w:rPr>
          <w:rFonts w:ascii="Times New Roman" w:eastAsia="Times New Roman" w:hAnsi="Times New Roman" w:cs="Times New Roman"/>
          <w:color w:val="000000"/>
          <w:sz w:val="24"/>
          <w:szCs w:val="24"/>
        </w:rPr>
      </w:pPr>
      <w:r w:rsidRPr="00BE4935">
        <w:rPr>
          <w:rFonts w:ascii="Times New Roman" w:eastAsia="Times New Roman" w:hAnsi="Times New Roman" w:cs="Times New Roman"/>
          <w:color w:val="000000"/>
          <w:sz w:val="24"/>
          <w:szCs w:val="24"/>
        </w:rPr>
        <w:t>При реализации Программы учитываются:</w:t>
      </w:r>
    </w:p>
    <w:p w:rsidR="008323FC" w:rsidRDefault="008323FC" w:rsidP="008323FC">
      <w:pPr>
        <w:shd w:val="clear" w:color="auto" w:fill="FFFFFF"/>
        <w:spacing w:after="0" w:line="240" w:lineRule="auto"/>
        <w:ind w:left="708" w:hanging="720"/>
        <w:jc w:val="both"/>
        <w:rPr>
          <w:rFonts w:ascii="Times New Roman" w:eastAsia="Times New Roman" w:hAnsi="Times New Roman" w:cs="Times New Roman"/>
          <w:color w:val="000000"/>
          <w:sz w:val="24"/>
          <w:szCs w:val="24"/>
        </w:rPr>
      </w:pPr>
      <w:r w:rsidRPr="00BE4935">
        <w:rPr>
          <w:rFonts w:ascii="Times New Roman" w:eastAsia="Times New Roman" w:hAnsi="Times New Roman" w:cs="Times New Roman"/>
          <w:color w:val="000000"/>
          <w:sz w:val="24"/>
          <w:szCs w:val="24"/>
        </w:rPr>
        <w:t>- индивидуальные потребности ребенка, связанные с его жизненной ситуацией и состоянием здоровья;</w:t>
      </w:r>
    </w:p>
    <w:p w:rsidR="008323FC" w:rsidRPr="00BE4935" w:rsidRDefault="008323FC" w:rsidP="008323FC">
      <w:pPr>
        <w:shd w:val="clear" w:color="auto" w:fill="FFFFFF"/>
        <w:spacing w:after="0" w:line="240" w:lineRule="auto"/>
        <w:ind w:left="708" w:hanging="720"/>
        <w:jc w:val="both"/>
        <w:rPr>
          <w:rFonts w:ascii="Times New Roman" w:eastAsia="Times New Roman" w:hAnsi="Times New Roman" w:cs="Times New Roman"/>
          <w:color w:val="000000"/>
          <w:sz w:val="24"/>
          <w:szCs w:val="24"/>
        </w:rPr>
      </w:pPr>
      <w:r w:rsidRPr="00BE4935">
        <w:rPr>
          <w:rFonts w:ascii="Times New Roman" w:eastAsia="Times New Roman" w:hAnsi="Times New Roman" w:cs="Times New Roman"/>
          <w:color w:val="000000"/>
          <w:sz w:val="24"/>
          <w:szCs w:val="24"/>
        </w:rPr>
        <w:t>- возможности освоения ребенком программы на разных этапах ее реализации.</w:t>
      </w:r>
    </w:p>
    <w:p w:rsidR="008323FC" w:rsidRPr="00BE4935" w:rsidRDefault="008323FC" w:rsidP="008323FC">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E4935">
        <w:rPr>
          <w:rFonts w:ascii="Times New Roman" w:eastAsia="Times New Roman" w:hAnsi="Times New Roman" w:cs="Times New Roman"/>
          <w:color w:val="000000"/>
          <w:sz w:val="24"/>
          <w:szCs w:val="24"/>
        </w:rPr>
        <w:t>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rsidR="008323FC" w:rsidRPr="00BE4935" w:rsidRDefault="008323FC" w:rsidP="008323FC">
      <w:pPr>
        <w:shd w:val="clear" w:color="auto" w:fill="FFFFFF"/>
        <w:spacing w:after="0" w:line="240" w:lineRule="auto"/>
        <w:ind w:left="708"/>
        <w:jc w:val="both"/>
        <w:rPr>
          <w:rFonts w:ascii="Times New Roman" w:eastAsia="Times New Roman" w:hAnsi="Times New Roman" w:cs="Times New Roman"/>
          <w:color w:val="000000"/>
          <w:sz w:val="24"/>
          <w:szCs w:val="24"/>
        </w:rPr>
      </w:pPr>
      <w:r w:rsidRPr="00BE4935">
        <w:rPr>
          <w:rFonts w:ascii="Times New Roman" w:eastAsia="Times New Roman" w:hAnsi="Times New Roman" w:cs="Times New Roman"/>
          <w:color w:val="000000"/>
          <w:sz w:val="24"/>
          <w:szCs w:val="24"/>
        </w:rPr>
        <w:t>Программа реализуется на государственном языке Российской Федерации – русском.</w:t>
      </w:r>
    </w:p>
    <w:p w:rsidR="008323FC" w:rsidRPr="008323FC" w:rsidRDefault="008323FC" w:rsidP="008323FC">
      <w:pPr>
        <w:pStyle w:val="a5"/>
        <w:jc w:val="both"/>
        <w:rPr>
          <w:rFonts w:ascii="Times New Roman" w:hAnsi="Times New Roman" w:cs="Times New Roman"/>
          <w:b/>
          <w:sz w:val="24"/>
          <w:szCs w:val="24"/>
        </w:rPr>
      </w:pPr>
      <w:r w:rsidRPr="008323FC">
        <w:rPr>
          <w:rFonts w:ascii="Times New Roman" w:hAnsi="Times New Roman" w:cs="Times New Roman"/>
          <w:b/>
          <w:sz w:val="24"/>
          <w:szCs w:val="24"/>
        </w:rPr>
        <w:t xml:space="preserve">Качество условий реализации ООП </w:t>
      </w:r>
      <w:proofErr w:type="gramStart"/>
      <w:r w:rsidRPr="008323FC">
        <w:rPr>
          <w:rFonts w:ascii="Times New Roman" w:hAnsi="Times New Roman" w:cs="Times New Roman"/>
          <w:b/>
          <w:sz w:val="24"/>
          <w:szCs w:val="24"/>
        </w:rPr>
        <w:t>ДО</w:t>
      </w:r>
      <w:proofErr w:type="gramEnd"/>
      <w:r w:rsidRPr="008323FC">
        <w:rPr>
          <w:rFonts w:ascii="Times New Roman" w:hAnsi="Times New Roman" w:cs="Times New Roman"/>
          <w:b/>
          <w:sz w:val="24"/>
          <w:szCs w:val="24"/>
        </w:rPr>
        <w:t xml:space="preserve">. Анализ качества ООП </w:t>
      </w:r>
      <w:proofErr w:type="gramStart"/>
      <w:r w:rsidRPr="008323FC">
        <w:rPr>
          <w:rFonts w:ascii="Times New Roman" w:hAnsi="Times New Roman" w:cs="Times New Roman"/>
          <w:b/>
          <w:sz w:val="24"/>
          <w:szCs w:val="24"/>
        </w:rPr>
        <w:t>ДО</w:t>
      </w:r>
      <w:proofErr w:type="gramEnd"/>
      <w:r w:rsidRPr="008323FC">
        <w:rPr>
          <w:rFonts w:ascii="Times New Roman" w:hAnsi="Times New Roman" w:cs="Times New Roman"/>
          <w:b/>
          <w:sz w:val="24"/>
          <w:szCs w:val="24"/>
        </w:rPr>
        <w:t xml:space="preserve">.  Качество основных образовательных программ </w:t>
      </w:r>
      <w:proofErr w:type="gramStart"/>
      <w:r w:rsidRPr="008323FC">
        <w:rPr>
          <w:rFonts w:ascii="Times New Roman" w:hAnsi="Times New Roman" w:cs="Times New Roman"/>
          <w:b/>
          <w:sz w:val="24"/>
          <w:szCs w:val="24"/>
        </w:rPr>
        <w:t>ДО</w:t>
      </w:r>
      <w:proofErr w:type="gramEnd"/>
    </w:p>
    <w:p w:rsidR="008323FC" w:rsidRPr="008323FC" w:rsidRDefault="008323FC" w:rsidP="008323FC">
      <w:pPr>
        <w:pStyle w:val="a5"/>
        <w:jc w:val="both"/>
        <w:rPr>
          <w:rFonts w:ascii="Times New Roman" w:hAnsi="Times New Roman" w:cs="Times New Roman"/>
          <w:sz w:val="24"/>
          <w:szCs w:val="24"/>
        </w:rPr>
      </w:pPr>
      <w:r w:rsidRPr="008323FC">
        <w:rPr>
          <w:rFonts w:ascii="Times New Roman" w:hAnsi="Times New Roman" w:cs="Times New Roman"/>
          <w:sz w:val="24"/>
          <w:szCs w:val="24"/>
        </w:rPr>
        <w:t xml:space="preserve">     </w:t>
      </w:r>
      <w:r>
        <w:rPr>
          <w:rFonts w:ascii="Times New Roman" w:hAnsi="Times New Roman" w:cs="Times New Roman"/>
          <w:sz w:val="24"/>
          <w:szCs w:val="24"/>
        </w:rPr>
        <w:tab/>
      </w:r>
      <w:r w:rsidRPr="008323FC">
        <w:rPr>
          <w:rFonts w:ascii="Times New Roman" w:hAnsi="Times New Roman" w:cs="Times New Roman"/>
          <w:sz w:val="24"/>
          <w:szCs w:val="24"/>
        </w:rPr>
        <w:t>В МБОУ СОШ с. Ак-Тал СП детский сад «</w:t>
      </w:r>
      <w:proofErr w:type="spellStart"/>
      <w:r w:rsidRPr="008323FC">
        <w:rPr>
          <w:rFonts w:ascii="Times New Roman" w:hAnsi="Times New Roman" w:cs="Times New Roman"/>
          <w:sz w:val="24"/>
          <w:szCs w:val="24"/>
        </w:rPr>
        <w:t>Артыш</w:t>
      </w:r>
      <w:proofErr w:type="spellEnd"/>
      <w:r w:rsidRPr="008323FC">
        <w:rPr>
          <w:rFonts w:ascii="Times New Roman" w:hAnsi="Times New Roman" w:cs="Times New Roman"/>
          <w:sz w:val="24"/>
          <w:szCs w:val="24"/>
        </w:rPr>
        <w:t xml:space="preserve">»  созданы условия для реализации Основной образовательной программы дошкольного образования  в соответствии с Федеральными государственными образовательными стандартами дошкольного образования </w:t>
      </w:r>
      <w:r w:rsidRPr="008323FC">
        <w:rPr>
          <w:rFonts w:ascii="Times New Roman" w:hAnsi="Times New Roman" w:cs="Times New Roman"/>
          <w:sz w:val="24"/>
          <w:szCs w:val="24"/>
        </w:rPr>
        <w:lastRenderedPageBreak/>
        <w:t xml:space="preserve">(ФГОС </w:t>
      </w:r>
      <w:proofErr w:type="gramStart"/>
      <w:r w:rsidRPr="008323FC">
        <w:rPr>
          <w:rFonts w:ascii="Times New Roman" w:hAnsi="Times New Roman" w:cs="Times New Roman"/>
          <w:sz w:val="24"/>
          <w:szCs w:val="24"/>
        </w:rPr>
        <w:t>ДО</w:t>
      </w:r>
      <w:proofErr w:type="gramEnd"/>
      <w:r w:rsidRPr="008323FC">
        <w:rPr>
          <w:rFonts w:ascii="Times New Roman" w:hAnsi="Times New Roman" w:cs="Times New Roman"/>
          <w:sz w:val="24"/>
          <w:szCs w:val="24"/>
        </w:rPr>
        <w:t xml:space="preserve">). Для нормативно-правового обеспечения реализации ООП ДО имеется документация, соответствующая требованиям действующего законодательства, иных нормативно - правовых актов (локальные акты, лицензия на право осуществления образовательной деятельности, документы, обеспечивающие процесс управления реализацией ООП </w:t>
      </w:r>
      <w:proofErr w:type="gramStart"/>
      <w:r w:rsidRPr="008323FC">
        <w:rPr>
          <w:rFonts w:ascii="Times New Roman" w:hAnsi="Times New Roman" w:cs="Times New Roman"/>
          <w:sz w:val="24"/>
          <w:szCs w:val="24"/>
        </w:rPr>
        <w:t>ДО</w:t>
      </w:r>
      <w:proofErr w:type="gramEnd"/>
      <w:r w:rsidRPr="008323FC">
        <w:rPr>
          <w:rFonts w:ascii="Times New Roman" w:hAnsi="Times New Roman" w:cs="Times New Roman"/>
          <w:sz w:val="24"/>
          <w:szCs w:val="24"/>
        </w:rPr>
        <w:t xml:space="preserve"> и др.). </w:t>
      </w:r>
    </w:p>
    <w:p w:rsidR="008323FC" w:rsidRPr="008323FC" w:rsidRDefault="008323FC" w:rsidP="008323FC">
      <w:pPr>
        <w:pStyle w:val="a5"/>
        <w:jc w:val="both"/>
        <w:rPr>
          <w:rFonts w:ascii="Times New Roman" w:hAnsi="Times New Roman" w:cs="Times New Roman"/>
          <w:sz w:val="24"/>
          <w:szCs w:val="24"/>
        </w:rPr>
      </w:pPr>
      <w:r w:rsidRPr="008323FC">
        <w:rPr>
          <w:rFonts w:ascii="Times New Roman" w:hAnsi="Times New Roman" w:cs="Times New Roman"/>
          <w:sz w:val="24"/>
          <w:szCs w:val="24"/>
        </w:rPr>
        <w:t xml:space="preserve">Основная образовательная программа ДОУ разработана в соответствии </w:t>
      </w:r>
      <w:proofErr w:type="gramStart"/>
      <w:r w:rsidRPr="008323FC">
        <w:rPr>
          <w:rFonts w:ascii="Times New Roman" w:hAnsi="Times New Roman" w:cs="Times New Roman"/>
          <w:sz w:val="24"/>
          <w:szCs w:val="24"/>
        </w:rPr>
        <w:t>с</w:t>
      </w:r>
      <w:proofErr w:type="gramEnd"/>
      <w:r w:rsidRPr="008323FC">
        <w:rPr>
          <w:rFonts w:ascii="Times New Roman" w:hAnsi="Times New Roman" w:cs="Times New Roman"/>
          <w:sz w:val="24"/>
          <w:szCs w:val="24"/>
        </w:rPr>
        <w:t>:</w:t>
      </w:r>
    </w:p>
    <w:p w:rsidR="008323FC" w:rsidRPr="008323FC" w:rsidRDefault="008323FC" w:rsidP="008323FC">
      <w:pPr>
        <w:pStyle w:val="a5"/>
        <w:jc w:val="both"/>
        <w:rPr>
          <w:rFonts w:ascii="Times New Roman" w:hAnsi="Times New Roman" w:cs="Times New Roman"/>
          <w:sz w:val="24"/>
          <w:szCs w:val="24"/>
        </w:rPr>
      </w:pPr>
      <w:r w:rsidRPr="008323FC">
        <w:rPr>
          <w:rFonts w:ascii="Times New Roman" w:hAnsi="Times New Roman" w:cs="Times New Roman"/>
          <w:sz w:val="24"/>
          <w:szCs w:val="24"/>
        </w:rPr>
        <w:sym w:font="Symbol" w:char="F02D"/>
      </w:r>
      <w:r w:rsidRPr="008323FC">
        <w:rPr>
          <w:rFonts w:ascii="Times New Roman" w:hAnsi="Times New Roman" w:cs="Times New Roman"/>
          <w:sz w:val="24"/>
          <w:szCs w:val="24"/>
        </w:rPr>
        <w:t xml:space="preserve"> Федеральным законом «Об образовании в Российской Федерации» от 29.12.2012 №273 - ФЗ </w:t>
      </w:r>
    </w:p>
    <w:p w:rsidR="008323FC" w:rsidRPr="008323FC" w:rsidRDefault="008323FC" w:rsidP="008323FC">
      <w:pPr>
        <w:pStyle w:val="a5"/>
        <w:jc w:val="both"/>
        <w:rPr>
          <w:rFonts w:ascii="Times New Roman" w:hAnsi="Times New Roman" w:cs="Times New Roman"/>
          <w:sz w:val="24"/>
          <w:szCs w:val="24"/>
        </w:rPr>
      </w:pPr>
      <w:r w:rsidRPr="008323FC">
        <w:rPr>
          <w:rFonts w:ascii="Times New Roman" w:hAnsi="Times New Roman" w:cs="Times New Roman"/>
          <w:sz w:val="24"/>
          <w:szCs w:val="24"/>
        </w:rPr>
        <w:sym w:font="Symbol" w:char="F02D"/>
      </w:r>
      <w:r w:rsidRPr="008323FC">
        <w:rPr>
          <w:rFonts w:ascii="Times New Roman" w:hAnsi="Times New Roman" w:cs="Times New Roman"/>
          <w:sz w:val="24"/>
          <w:szCs w:val="24"/>
        </w:rPr>
        <w:t>Федеральным государственным образовательным стандартом дошкольного образования (Приказ № 1155 Министерства образования и науки от 17.10.2013)</w:t>
      </w:r>
    </w:p>
    <w:p w:rsidR="008323FC" w:rsidRPr="008323FC" w:rsidRDefault="008323FC" w:rsidP="008323FC">
      <w:pPr>
        <w:pStyle w:val="a5"/>
        <w:jc w:val="both"/>
        <w:rPr>
          <w:rFonts w:ascii="Times New Roman" w:hAnsi="Times New Roman" w:cs="Times New Roman"/>
          <w:sz w:val="24"/>
          <w:szCs w:val="24"/>
        </w:rPr>
      </w:pPr>
      <w:r w:rsidRPr="008323FC">
        <w:rPr>
          <w:rFonts w:ascii="Times New Roman" w:hAnsi="Times New Roman" w:cs="Times New Roman"/>
          <w:sz w:val="24"/>
          <w:szCs w:val="24"/>
        </w:rPr>
        <w:sym w:font="Symbol" w:char="F02D"/>
      </w:r>
      <w:r w:rsidRPr="008323FC">
        <w:rPr>
          <w:rFonts w:ascii="Times New Roman" w:hAnsi="Times New Roman" w:cs="Times New Roman"/>
          <w:sz w:val="24"/>
          <w:szCs w:val="24"/>
        </w:rPr>
        <w:t xml:space="preserve"> Санитарно-эпидемиологическими правилами и нормативами </w:t>
      </w:r>
      <w:proofErr w:type="spellStart"/>
      <w:r w:rsidRPr="008323FC">
        <w:rPr>
          <w:rFonts w:ascii="Times New Roman" w:hAnsi="Times New Roman" w:cs="Times New Roman"/>
          <w:sz w:val="24"/>
          <w:szCs w:val="24"/>
        </w:rPr>
        <w:t>СанПиН</w:t>
      </w:r>
      <w:proofErr w:type="spellEnd"/>
      <w:r w:rsidRPr="008323FC">
        <w:rPr>
          <w:rFonts w:ascii="Times New Roman" w:hAnsi="Times New Roman" w:cs="Times New Roman"/>
          <w:sz w:val="24"/>
          <w:szCs w:val="24"/>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от 30.07.2013 (Утверждены постановлением Г лавного государственного санитарного врача Российской от 15 мая 2013 года № 26 «Об утверждении </w:t>
      </w:r>
      <w:proofErr w:type="spellStart"/>
      <w:r w:rsidRPr="008323FC">
        <w:rPr>
          <w:rFonts w:ascii="Times New Roman" w:hAnsi="Times New Roman" w:cs="Times New Roman"/>
          <w:sz w:val="24"/>
          <w:szCs w:val="24"/>
        </w:rPr>
        <w:t>СанПиН</w:t>
      </w:r>
      <w:proofErr w:type="spellEnd"/>
      <w:r w:rsidRPr="008323FC">
        <w:rPr>
          <w:rFonts w:ascii="Times New Roman" w:hAnsi="Times New Roman" w:cs="Times New Roman"/>
          <w:sz w:val="24"/>
          <w:szCs w:val="24"/>
        </w:rPr>
        <w:t>» 2.4.3049-13).</w:t>
      </w:r>
    </w:p>
    <w:p w:rsidR="008323FC" w:rsidRPr="008323FC" w:rsidRDefault="008323FC" w:rsidP="008323FC">
      <w:pPr>
        <w:pStyle w:val="a5"/>
        <w:jc w:val="both"/>
        <w:rPr>
          <w:rFonts w:ascii="Times New Roman" w:hAnsi="Times New Roman" w:cs="Times New Roman"/>
          <w:sz w:val="24"/>
          <w:szCs w:val="24"/>
        </w:rPr>
      </w:pPr>
      <w:r w:rsidRPr="008323FC">
        <w:rPr>
          <w:rFonts w:ascii="Times New Roman" w:hAnsi="Times New Roman" w:cs="Times New Roman"/>
          <w:sz w:val="24"/>
          <w:szCs w:val="24"/>
        </w:rPr>
        <w:sym w:font="Symbol" w:char="F02D"/>
      </w:r>
      <w:r w:rsidRPr="008323FC">
        <w:rPr>
          <w:rFonts w:ascii="Times New Roman" w:hAnsi="Times New Roman" w:cs="Times New Roman"/>
          <w:sz w:val="24"/>
          <w:szCs w:val="24"/>
        </w:rPr>
        <w:t xml:space="preserve">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Министерства просвещения РФ от 31 июля 2020 года № 373 г. Москва); </w:t>
      </w:r>
    </w:p>
    <w:p w:rsidR="008323FC" w:rsidRPr="008323FC" w:rsidRDefault="008323FC" w:rsidP="008323FC">
      <w:pPr>
        <w:pStyle w:val="a5"/>
        <w:jc w:val="both"/>
        <w:rPr>
          <w:rFonts w:ascii="Times New Roman" w:hAnsi="Times New Roman" w:cs="Times New Roman"/>
          <w:sz w:val="24"/>
          <w:szCs w:val="24"/>
        </w:rPr>
      </w:pPr>
      <w:r w:rsidRPr="008323FC">
        <w:rPr>
          <w:rFonts w:ascii="Times New Roman" w:hAnsi="Times New Roman" w:cs="Times New Roman"/>
          <w:sz w:val="24"/>
          <w:szCs w:val="24"/>
        </w:rPr>
        <w:sym w:font="Symbol" w:char="F02D"/>
      </w:r>
      <w:r w:rsidRPr="008323FC">
        <w:rPr>
          <w:rFonts w:ascii="Times New Roman" w:hAnsi="Times New Roman" w:cs="Times New Roman"/>
          <w:sz w:val="24"/>
          <w:szCs w:val="24"/>
        </w:rPr>
        <w:t xml:space="preserve"> Постановлением Правительства Российской Федерации «Об осуществлении мониторинга системы образования» от 05.08.2013 № 662;</w:t>
      </w:r>
    </w:p>
    <w:p w:rsidR="008323FC" w:rsidRPr="008323FC" w:rsidRDefault="008323FC" w:rsidP="008323FC">
      <w:pPr>
        <w:pStyle w:val="a5"/>
        <w:jc w:val="both"/>
        <w:rPr>
          <w:rFonts w:ascii="Times New Roman" w:hAnsi="Times New Roman" w:cs="Times New Roman"/>
          <w:sz w:val="24"/>
          <w:szCs w:val="24"/>
        </w:rPr>
      </w:pPr>
      <w:r w:rsidRPr="008323FC">
        <w:rPr>
          <w:rFonts w:ascii="Times New Roman" w:hAnsi="Times New Roman" w:cs="Times New Roman"/>
          <w:sz w:val="24"/>
          <w:szCs w:val="24"/>
        </w:rPr>
        <w:t>- Положением структурного подразделения;</w:t>
      </w:r>
    </w:p>
    <w:p w:rsidR="008323FC" w:rsidRPr="008323FC" w:rsidRDefault="008323FC" w:rsidP="008323FC">
      <w:pPr>
        <w:pStyle w:val="a5"/>
        <w:jc w:val="both"/>
        <w:rPr>
          <w:rFonts w:ascii="Times New Roman" w:hAnsi="Times New Roman" w:cs="Times New Roman"/>
          <w:i/>
          <w:sz w:val="24"/>
          <w:szCs w:val="24"/>
        </w:rPr>
      </w:pPr>
      <w:r w:rsidRPr="008323FC">
        <w:rPr>
          <w:rFonts w:ascii="Times New Roman" w:hAnsi="Times New Roman" w:cs="Times New Roman"/>
          <w:i/>
          <w:sz w:val="24"/>
          <w:szCs w:val="24"/>
        </w:rPr>
        <w:t>В части, формируемой участниками образовательных отношений:</w:t>
      </w:r>
    </w:p>
    <w:p w:rsidR="008323FC" w:rsidRPr="008323FC" w:rsidRDefault="008323FC" w:rsidP="008323FC">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8323FC">
        <w:rPr>
          <w:rFonts w:ascii="Times New Roman" w:hAnsi="Times New Roman" w:cs="Times New Roman"/>
          <w:sz w:val="24"/>
          <w:szCs w:val="24"/>
        </w:rPr>
        <w:t xml:space="preserve">перспективным планированием по программе оздоровления «Здоровый малыш» </w:t>
      </w:r>
      <w:proofErr w:type="spellStart"/>
      <w:r w:rsidRPr="008323FC">
        <w:rPr>
          <w:rFonts w:ascii="Times New Roman" w:hAnsi="Times New Roman" w:cs="Times New Roman"/>
          <w:sz w:val="24"/>
          <w:szCs w:val="24"/>
        </w:rPr>
        <w:t>Берестнева</w:t>
      </w:r>
      <w:proofErr w:type="spellEnd"/>
      <w:r w:rsidRPr="008323FC">
        <w:rPr>
          <w:rFonts w:ascii="Times New Roman" w:hAnsi="Times New Roman" w:cs="Times New Roman"/>
          <w:sz w:val="24"/>
          <w:szCs w:val="24"/>
        </w:rPr>
        <w:t xml:space="preserve"> З.И.;</w:t>
      </w:r>
    </w:p>
    <w:p w:rsidR="008323FC" w:rsidRPr="008323FC" w:rsidRDefault="008323FC" w:rsidP="008323FC">
      <w:pPr>
        <w:pStyle w:val="a5"/>
        <w:jc w:val="both"/>
        <w:rPr>
          <w:rFonts w:ascii="Times New Roman" w:hAnsi="Times New Roman" w:cs="Times New Roman"/>
          <w:sz w:val="24"/>
          <w:szCs w:val="24"/>
        </w:rPr>
      </w:pPr>
      <w:r>
        <w:rPr>
          <w:rFonts w:ascii="Times New Roman" w:hAnsi="Times New Roman" w:cs="Times New Roman"/>
          <w:sz w:val="24"/>
          <w:szCs w:val="24"/>
        </w:rPr>
        <w:t>- п</w:t>
      </w:r>
      <w:r w:rsidRPr="008323FC">
        <w:rPr>
          <w:rFonts w:ascii="Times New Roman" w:hAnsi="Times New Roman" w:cs="Times New Roman"/>
          <w:sz w:val="24"/>
          <w:szCs w:val="24"/>
        </w:rPr>
        <w:t>ерспективным планированием по региональной программе «</w:t>
      </w:r>
      <w:proofErr w:type="spellStart"/>
      <w:r w:rsidRPr="008323FC">
        <w:rPr>
          <w:rFonts w:ascii="Times New Roman" w:hAnsi="Times New Roman" w:cs="Times New Roman"/>
          <w:sz w:val="24"/>
          <w:szCs w:val="24"/>
        </w:rPr>
        <w:t>Торээн</w:t>
      </w:r>
      <w:proofErr w:type="spellEnd"/>
      <w:r w:rsidRPr="008323FC">
        <w:rPr>
          <w:rFonts w:ascii="Times New Roman" w:hAnsi="Times New Roman" w:cs="Times New Roman"/>
          <w:sz w:val="24"/>
          <w:szCs w:val="24"/>
        </w:rPr>
        <w:t xml:space="preserve"> </w:t>
      </w:r>
      <w:proofErr w:type="spellStart"/>
      <w:r w:rsidRPr="008323FC">
        <w:rPr>
          <w:rFonts w:ascii="Times New Roman" w:hAnsi="Times New Roman" w:cs="Times New Roman"/>
          <w:sz w:val="24"/>
          <w:szCs w:val="24"/>
        </w:rPr>
        <w:t>Тывам</w:t>
      </w:r>
      <w:proofErr w:type="spellEnd"/>
      <w:r w:rsidRPr="008323FC">
        <w:rPr>
          <w:rFonts w:ascii="Times New Roman" w:hAnsi="Times New Roman" w:cs="Times New Roman"/>
          <w:sz w:val="24"/>
          <w:szCs w:val="24"/>
        </w:rPr>
        <w:t xml:space="preserve">     /Родная моя Тува»</w:t>
      </w:r>
    </w:p>
    <w:p w:rsidR="008323FC" w:rsidRPr="008323FC" w:rsidRDefault="008323FC" w:rsidP="008323FC">
      <w:pPr>
        <w:pStyle w:val="a5"/>
        <w:ind w:firstLine="708"/>
        <w:jc w:val="both"/>
        <w:rPr>
          <w:rFonts w:ascii="Times New Roman" w:hAnsi="Times New Roman" w:cs="Times New Roman"/>
          <w:sz w:val="24"/>
          <w:szCs w:val="24"/>
        </w:rPr>
      </w:pPr>
      <w:r w:rsidRPr="008323FC">
        <w:rPr>
          <w:rFonts w:ascii="Times New Roman" w:hAnsi="Times New Roman" w:cs="Times New Roman"/>
          <w:sz w:val="24"/>
          <w:szCs w:val="24"/>
        </w:rPr>
        <w:t xml:space="preserve">Объем обязательной части ООП ДО и части, формируемой участниками образовательного процесса, соответствует требованиям к объему и содержанию, отражает специфику условий осуществления образовательного процесса, а также включает время, отведенное на взаимодействие с семьями детей по реализации Основной образовательной программы дошкольного образования. </w:t>
      </w:r>
    </w:p>
    <w:p w:rsidR="008323FC" w:rsidRPr="008323FC" w:rsidRDefault="008323FC" w:rsidP="008323FC">
      <w:pPr>
        <w:pStyle w:val="a5"/>
        <w:ind w:firstLine="708"/>
        <w:jc w:val="both"/>
        <w:rPr>
          <w:rFonts w:ascii="Times New Roman" w:hAnsi="Times New Roman" w:cs="Times New Roman"/>
          <w:sz w:val="24"/>
          <w:szCs w:val="24"/>
        </w:rPr>
      </w:pPr>
      <w:r w:rsidRPr="008323FC">
        <w:rPr>
          <w:rFonts w:ascii="Times New Roman" w:hAnsi="Times New Roman" w:cs="Times New Roman"/>
          <w:sz w:val="24"/>
          <w:szCs w:val="24"/>
        </w:rPr>
        <w:t xml:space="preserve">Обязательная часть Программы составляет не менее 60 % объема. 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 </w:t>
      </w:r>
    </w:p>
    <w:p w:rsidR="008323FC" w:rsidRPr="008323FC" w:rsidRDefault="008323FC" w:rsidP="008323FC">
      <w:pPr>
        <w:pStyle w:val="a5"/>
        <w:jc w:val="both"/>
        <w:rPr>
          <w:rFonts w:ascii="Times New Roman" w:hAnsi="Times New Roman" w:cs="Times New Roman"/>
          <w:sz w:val="24"/>
          <w:szCs w:val="24"/>
        </w:rPr>
      </w:pPr>
      <w:r w:rsidRPr="008323FC">
        <w:rPr>
          <w:rFonts w:ascii="Times New Roman" w:hAnsi="Times New Roman" w:cs="Times New Roman"/>
          <w:sz w:val="24"/>
          <w:szCs w:val="24"/>
        </w:rPr>
        <w:t xml:space="preserve">   </w:t>
      </w:r>
      <w:r>
        <w:rPr>
          <w:rFonts w:ascii="Times New Roman" w:hAnsi="Times New Roman" w:cs="Times New Roman"/>
          <w:sz w:val="24"/>
          <w:szCs w:val="24"/>
        </w:rPr>
        <w:tab/>
      </w:r>
      <w:r w:rsidRPr="008323FC">
        <w:rPr>
          <w:rFonts w:ascii="Times New Roman" w:hAnsi="Times New Roman" w:cs="Times New Roman"/>
          <w:sz w:val="24"/>
          <w:szCs w:val="24"/>
        </w:rPr>
        <w:t xml:space="preserve">Реализация физического и художественно- эстетического направлений занимает не менее 50 % общего времени на образовательную деятельность. </w:t>
      </w:r>
    </w:p>
    <w:p w:rsidR="008323FC" w:rsidRPr="008323FC" w:rsidRDefault="008323FC" w:rsidP="008323FC">
      <w:pPr>
        <w:pStyle w:val="a5"/>
        <w:ind w:firstLine="708"/>
        <w:jc w:val="both"/>
        <w:rPr>
          <w:rFonts w:ascii="Times New Roman" w:hAnsi="Times New Roman" w:cs="Times New Roman"/>
          <w:sz w:val="24"/>
          <w:szCs w:val="24"/>
        </w:rPr>
      </w:pPr>
      <w:r w:rsidRPr="008323FC">
        <w:rPr>
          <w:rFonts w:ascii="Times New Roman" w:hAnsi="Times New Roman" w:cs="Times New Roman"/>
          <w:sz w:val="24"/>
          <w:szCs w:val="24"/>
        </w:rPr>
        <w:t xml:space="preserve">Программа разработана для образования и развития детей в возрасте от 2 лет и  до прекращения образовательных отношений в группах </w:t>
      </w:r>
      <w:proofErr w:type="spellStart"/>
      <w:r w:rsidRPr="008323FC">
        <w:rPr>
          <w:rFonts w:ascii="Times New Roman" w:hAnsi="Times New Roman" w:cs="Times New Roman"/>
          <w:sz w:val="24"/>
          <w:szCs w:val="24"/>
        </w:rPr>
        <w:t>общеразвивающей</w:t>
      </w:r>
      <w:proofErr w:type="spellEnd"/>
      <w:r w:rsidRPr="008323FC">
        <w:rPr>
          <w:rFonts w:ascii="Times New Roman" w:hAnsi="Times New Roman" w:cs="Times New Roman"/>
          <w:sz w:val="24"/>
          <w:szCs w:val="24"/>
        </w:rPr>
        <w:t xml:space="preserve"> направленности.  Разделение на возрастные группы осуществляется в соответствии с закономерностями психического развития ребенка, имеющими в целом сходные характеристики, и позволяет более эффективно решать задачи по реализации Программы. Программа реализуется в совместной деятельности взрослого и детей и самостоятельной деятельности детей не только в рамках образовательной деятельности, но и при проведении режимных моментов в соответствии со спецификой дошкольного образования; построение образовательного процесса происходит на адекватных возрасту формах работы с детьми (ведущая - игра). Наряду с образовательными задачами педагоги решают задачи воспитания, развития в ходе совместной с детьми игровой, коммуникативной, трудовой, познавательно-исследовательской, продуктивной, музыкально-художественной деятельности, в ходе режимных моментов; во время самостоятельной деятельности детей; во взаимодействии с семьями воспитанников. </w:t>
      </w:r>
    </w:p>
    <w:p w:rsidR="008323FC" w:rsidRPr="008323FC" w:rsidRDefault="008323FC" w:rsidP="008323FC">
      <w:pPr>
        <w:pStyle w:val="a5"/>
        <w:ind w:firstLine="708"/>
        <w:jc w:val="both"/>
        <w:rPr>
          <w:rFonts w:ascii="Times New Roman" w:hAnsi="Times New Roman" w:cs="Times New Roman"/>
          <w:sz w:val="24"/>
          <w:szCs w:val="24"/>
        </w:rPr>
      </w:pPr>
      <w:r w:rsidRPr="008323FC">
        <w:rPr>
          <w:rFonts w:ascii="Times New Roman" w:hAnsi="Times New Roman" w:cs="Times New Roman"/>
          <w:sz w:val="24"/>
          <w:szCs w:val="24"/>
        </w:rPr>
        <w:t xml:space="preserve">Основной целью работы ОО является достижение высокого качества образовательных услуг за счет совершенствования ресурсного обеспечения образовательного процесса (повышение профессиональной компетентности педагогов ДОУ, укрепление межведомственных связей учреждения, совершенствование предметно-развивающей среды, организации образовательного процесса в режиме развития). </w:t>
      </w:r>
    </w:p>
    <w:p w:rsidR="008323FC" w:rsidRPr="008323FC" w:rsidRDefault="008323FC" w:rsidP="008323FC">
      <w:pPr>
        <w:pStyle w:val="a5"/>
        <w:ind w:firstLine="708"/>
        <w:jc w:val="both"/>
        <w:rPr>
          <w:rFonts w:ascii="Times New Roman" w:hAnsi="Times New Roman" w:cs="Times New Roman"/>
          <w:sz w:val="24"/>
          <w:szCs w:val="24"/>
        </w:rPr>
      </w:pPr>
      <w:r w:rsidRPr="008323FC">
        <w:rPr>
          <w:rFonts w:ascii="Times New Roman" w:hAnsi="Times New Roman" w:cs="Times New Roman"/>
          <w:sz w:val="24"/>
          <w:szCs w:val="24"/>
        </w:rPr>
        <w:t xml:space="preserve">Система управления в ОО обеспечивает оптимальное сочетание традиционных и современных тенденций: программирование деятельности ОО в режиме развития, обеспечение инновационного процесса в ОО, комплексное сопровождение развития участников </w:t>
      </w:r>
      <w:r w:rsidRPr="008323FC">
        <w:rPr>
          <w:rFonts w:ascii="Times New Roman" w:hAnsi="Times New Roman" w:cs="Times New Roman"/>
          <w:sz w:val="24"/>
          <w:szCs w:val="24"/>
        </w:rPr>
        <w:lastRenderedPageBreak/>
        <w:t xml:space="preserve">образовательной деятельности, что позволяет эффективно организовать образовательное пространство ДОУ. </w:t>
      </w:r>
    </w:p>
    <w:p w:rsidR="008323FC" w:rsidRPr="008323FC" w:rsidRDefault="008323FC" w:rsidP="008323FC">
      <w:pPr>
        <w:pStyle w:val="a5"/>
        <w:ind w:firstLine="708"/>
        <w:jc w:val="both"/>
        <w:rPr>
          <w:rFonts w:ascii="Times New Roman" w:hAnsi="Times New Roman" w:cs="Times New Roman"/>
          <w:sz w:val="24"/>
          <w:szCs w:val="24"/>
        </w:rPr>
      </w:pPr>
      <w:r w:rsidRPr="008323FC">
        <w:rPr>
          <w:rFonts w:ascii="Times New Roman" w:hAnsi="Times New Roman" w:cs="Times New Roman"/>
          <w:sz w:val="24"/>
          <w:szCs w:val="24"/>
        </w:rPr>
        <w:t xml:space="preserve">Основную образовательную программу дошкольного образования ДОУ СП </w:t>
      </w:r>
      <w:r w:rsidR="008511DA">
        <w:rPr>
          <w:rFonts w:ascii="Times New Roman" w:hAnsi="Times New Roman" w:cs="Times New Roman"/>
          <w:sz w:val="24"/>
          <w:szCs w:val="24"/>
        </w:rPr>
        <w:t>детский сад «</w:t>
      </w:r>
      <w:proofErr w:type="spellStart"/>
      <w:r w:rsidR="008511DA">
        <w:rPr>
          <w:rFonts w:ascii="Times New Roman" w:hAnsi="Times New Roman" w:cs="Times New Roman"/>
          <w:sz w:val="24"/>
          <w:szCs w:val="24"/>
        </w:rPr>
        <w:t>Артыш</w:t>
      </w:r>
      <w:proofErr w:type="spellEnd"/>
      <w:r w:rsidR="008511DA">
        <w:rPr>
          <w:rFonts w:ascii="Times New Roman" w:hAnsi="Times New Roman" w:cs="Times New Roman"/>
          <w:sz w:val="24"/>
          <w:szCs w:val="24"/>
        </w:rPr>
        <w:t>» осваивали 43</w:t>
      </w:r>
      <w:r w:rsidRPr="008323FC">
        <w:rPr>
          <w:rFonts w:ascii="Times New Roman" w:hAnsi="Times New Roman" w:cs="Times New Roman"/>
          <w:sz w:val="24"/>
          <w:szCs w:val="24"/>
        </w:rPr>
        <w:t xml:space="preserve"> ребенка. Численность воспитанников, обучающихся по Адаптированным основным образовательным программам дошкольного образования для детей дошкольного возраста на сегодня  - 1 ребенок. Образовательная деятельность в ДОУ в группах </w:t>
      </w:r>
      <w:proofErr w:type="spellStart"/>
      <w:r w:rsidRPr="008323FC">
        <w:rPr>
          <w:rFonts w:ascii="Times New Roman" w:hAnsi="Times New Roman" w:cs="Times New Roman"/>
          <w:sz w:val="24"/>
          <w:szCs w:val="24"/>
        </w:rPr>
        <w:t>общеразвивающей</w:t>
      </w:r>
      <w:proofErr w:type="spellEnd"/>
      <w:r w:rsidRPr="008323FC">
        <w:rPr>
          <w:rFonts w:ascii="Times New Roman" w:hAnsi="Times New Roman" w:cs="Times New Roman"/>
          <w:sz w:val="24"/>
          <w:szCs w:val="24"/>
        </w:rPr>
        <w:t xml:space="preserve"> направленности осуществлялась по основной образовательной программе дошкольного образования СП   детский сад  «</w:t>
      </w:r>
      <w:proofErr w:type="spellStart"/>
      <w:r w:rsidRPr="008323FC">
        <w:rPr>
          <w:rFonts w:ascii="Times New Roman" w:hAnsi="Times New Roman" w:cs="Times New Roman"/>
          <w:sz w:val="24"/>
          <w:szCs w:val="24"/>
        </w:rPr>
        <w:t>Артыш</w:t>
      </w:r>
      <w:proofErr w:type="spellEnd"/>
      <w:r w:rsidRPr="008323FC">
        <w:rPr>
          <w:rFonts w:ascii="Times New Roman" w:hAnsi="Times New Roman" w:cs="Times New Roman"/>
          <w:sz w:val="24"/>
          <w:szCs w:val="24"/>
        </w:rPr>
        <w:t xml:space="preserve">» села Ак-Тал </w:t>
      </w:r>
      <w:proofErr w:type="spellStart"/>
      <w:r w:rsidRPr="008323FC">
        <w:rPr>
          <w:rFonts w:ascii="Times New Roman" w:hAnsi="Times New Roman" w:cs="Times New Roman"/>
          <w:sz w:val="24"/>
          <w:szCs w:val="24"/>
        </w:rPr>
        <w:t>Чеди</w:t>
      </w:r>
      <w:proofErr w:type="spellEnd"/>
      <w:r w:rsidRPr="008323FC">
        <w:rPr>
          <w:rFonts w:ascii="Times New Roman" w:hAnsi="Times New Roman" w:cs="Times New Roman"/>
          <w:sz w:val="24"/>
          <w:szCs w:val="24"/>
        </w:rPr>
        <w:t xml:space="preserve"> – </w:t>
      </w:r>
      <w:proofErr w:type="spellStart"/>
      <w:r w:rsidRPr="008323FC">
        <w:rPr>
          <w:rFonts w:ascii="Times New Roman" w:hAnsi="Times New Roman" w:cs="Times New Roman"/>
          <w:sz w:val="24"/>
          <w:szCs w:val="24"/>
        </w:rPr>
        <w:t>Хольского</w:t>
      </w:r>
      <w:proofErr w:type="spellEnd"/>
      <w:r w:rsidRPr="008323FC">
        <w:rPr>
          <w:rFonts w:ascii="Times New Roman" w:hAnsi="Times New Roman" w:cs="Times New Roman"/>
          <w:sz w:val="24"/>
          <w:szCs w:val="24"/>
        </w:rPr>
        <w:t xml:space="preserve"> </w:t>
      </w:r>
      <w:proofErr w:type="spellStart"/>
      <w:r w:rsidRPr="008323FC">
        <w:rPr>
          <w:rFonts w:ascii="Times New Roman" w:hAnsi="Times New Roman" w:cs="Times New Roman"/>
          <w:sz w:val="24"/>
          <w:szCs w:val="24"/>
        </w:rPr>
        <w:t>кожууна</w:t>
      </w:r>
      <w:proofErr w:type="spellEnd"/>
      <w:r w:rsidRPr="008323FC">
        <w:rPr>
          <w:rFonts w:ascii="Times New Roman" w:hAnsi="Times New Roman" w:cs="Times New Roman"/>
          <w:sz w:val="24"/>
          <w:szCs w:val="24"/>
        </w:rPr>
        <w:t xml:space="preserve"> (с внесением дополнений - принята решением педсовета, протокол №1 от 23.09.2022г., утверждена приказом по ДОУ № 2 от 23.09.2022г.), </w:t>
      </w:r>
    </w:p>
    <w:p w:rsidR="008323FC" w:rsidRPr="008323FC" w:rsidRDefault="008323FC" w:rsidP="008323FC">
      <w:pPr>
        <w:pStyle w:val="a5"/>
        <w:ind w:firstLine="708"/>
        <w:jc w:val="both"/>
        <w:rPr>
          <w:rFonts w:ascii="Times New Roman" w:hAnsi="Times New Roman" w:cs="Times New Roman"/>
          <w:sz w:val="24"/>
          <w:szCs w:val="24"/>
        </w:rPr>
      </w:pPr>
      <w:r w:rsidRPr="008323FC">
        <w:rPr>
          <w:rFonts w:ascii="Times New Roman" w:hAnsi="Times New Roman" w:cs="Times New Roman"/>
          <w:sz w:val="24"/>
          <w:szCs w:val="24"/>
        </w:rPr>
        <w:t xml:space="preserve">Программы ОО определяют содержание и организацию образовательного процесса для детей дошкольного возраста и направлены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дошкольного возраста. Содержание Основных образовательных программ определено совокупностью образовательных областей, которые обеспечивают разностороннее развитие детей с учетом их возрастных и индивидуальных особенностей по пяти основным направлениям: физическому, социально-личностному, познавательному, речевому и художественно-эстетическому развитию. </w:t>
      </w:r>
    </w:p>
    <w:p w:rsidR="008323FC" w:rsidRPr="008323FC" w:rsidRDefault="008323FC" w:rsidP="008323FC">
      <w:pPr>
        <w:pStyle w:val="a5"/>
        <w:jc w:val="both"/>
        <w:rPr>
          <w:rFonts w:ascii="Times New Roman" w:hAnsi="Times New Roman" w:cs="Times New Roman"/>
          <w:i/>
          <w:sz w:val="24"/>
          <w:szCs w:val="24"/>
        </w:rPr>
      </w:pPr>
      <w:r w:rsidRPr="008323FC">
        <w:rPr>
          <w:rFonts w:ascii="Times New Roman" w:hAnsi="Times New Roman" w:cs="Times New Roman"/>
          <w:i/>
          <w:sz w:val="24"/>
          <w:szCs w:val="24"/>
        </w:rPr>
        <w:t>Структура образовательного процесса ООП содержит такие компоненты:</w:t>
      </w:r>
    </w:p>
    <w:p w:rsidR="008323FC" w:rsidRPr="008323FC" w:rsidRDefault="008323FC" w:rsidP="008323FC">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8323FC">
        <w:rPr>
          <w:rFonts w:ascii="Times New Roman" w:hAnsi="Times New Roman" w:cs="Times New Roman"/>
          <w:sz w:val="24"/>
          <w:szCs w:val="24"/>
        </w:rPr>
        <w:t xml:space="preserve">непрерывная образовательная деятельность (использование термина «непрерывная образовательная деятельность» обусловлено формулировками </w:t>
      </w:r>
      <w:proofErr w:type="spellStart"/>
      <w:r w:rsidRPr="008323FC">
        <w:rPr>
          <w:rFonts w:ascii="Times New Roman" w:hAnsi="Times New Roman" w:cs="Times New Roman"/>
          <w:sz w:val="24"/>
          <w:szCs w:val="24"/>
        </w:rPr>
        <w:t>СанПиН</w:t>
      </w:r>
      <w:proofErr w:type="spellEnd"/>
      <w:r w:rsidRPr="008323FC">
        <w:rPr>
          <w:rFonts w:ascii="Times New Roman" w:hAnsi="Times New Roman" w:cs="Times New Roman"/>
          <w:sz w:val="24"/>
          <w:szCs w:val="24"/>
        </w:rPr>
        <w:t xml:space="preserve">); </w:t>
      </w:r>
    </w:p>
    <w:p w:rsidR="008323FC" w:rsidRPr="008323FC" w:rsidRDefault="008323FC" w:rsidP="008323FC">
      <w:pPr>
        <w:pStyle w:val="a5"/>
        <w:jc w:val="both"/>
        <w:rPr>
          <w:rFonts w:ascii="Times New Roman" w:hAnsi="Times New Roman" w:cs="Times New Roman"/>
          <w:sz w:val="24"/>
          <w:szCs w:val="24"/>
        </w:rPr>
      </w:pPr>
      <w:r w:rsidRPr="008323FC">
        <w:rPr>
          <w:rFonts w:ascii="Times New Roman" w:hAnsi="Times New Roman" w:cs="Times New Roman"/>
          <w:sz w:val="24"/>
          <w:szCs w:val="24"/>
        </w:rPr>
        <w:t xml:space="preserve">- образовательная деятельность в режимных моментах; </w:t>
      </w:r>
    </w:p>
    <w:p w:rsidR="008323FC" w:rsidRPr="008323FC" w:rsidRDefault="008323FC" w:rsidP="008323FC">
      <w:pPr>
        <w:pStyle w:val="a5"/>
        <w:jc w:val="both"/>
        <w:rPr>
          <w:rFonts w:ascii="Times New Roman" w:hAnsi="Times New Roman" w:cs="Times New Roman"/>
          <w:sz w:val="24"/>
          <w:szCs w:val="24"/>
        </w:rPr>
      </w:pPr>
      <w:r w:rsidRPr="008323FC">
        <w:rPr>
          <w:rFonts w:ascii="Times New Roman" w:hAnsi="Times New Roman" w:cs="Times New Roman"/>
          <w:sz w:val="24"/>
          <w:szCs w:val="24"/>
        </w:rPr>
        <w:t xml:space="preserve">- самостоятельная деятельность детей; </w:t>
      </w:r>
    </w:p>
    <w:p w:rsidR="008323FC" w:rsidRPr="008323FC" w:rsidRDefault="008323FC" w:rsidP="008323FC">
      <w:pPr>
        <w:pStyle w:val="a5"/>
        <w:jc w:val="both"/>
        <w:rPr>
          <w:rFonts w:ascii="Times New Roman" w:hAnsi="Times New Roman" w:cs="Times New Roman"/>
          <w:sz w:val="24"/>
          <w:szCs w:val="24"/>
        </w:rPr>
      </w:pPr>
      <w:r w:rsidRPr="008323FC">
        <w:rPr>
          <w:rFonts w:ascii="Times New Roman" w:hAnsi="Times New Roman" w:cs="Times New Roman"/>
          <w:sz w:val="24"/>
          <w:szCs w:val="24"/>
        </w:rPr>
        <w:t>- образовательная деятельность в семье.</w:t>
      </w:r>
    </w:p>
    <w:p w:rsidR="008323FC" w:rsidRPr="008323FC" w:rsidRDefault="008323FC" w:rsidP="008323FC">
      <w:pPr>
        <w:pStyle w:val="a5"/>
        <w:jc w:val="both"/>
        <w:rPr>
          <w:rFonts w:ascii="Times New Roman" w:hAnsi="Times New Roman" w:cs="Times New Roman"/>
          <w:sz w:val="24"/>
          <w:szCs w:val="24"/>
        </w:rPr>
      </w:pPr>
      <w:r w:rsidRPr="008323FC">
        <w:rPr>
          <w:rFonts w:ascii="Times New Roman" w:hAnsi="Times New Roman" w:cs="Times New Roman"/>
          <w:sz w:val="24"/>
          <w:szCs w:val="24"/>
        </w:rPr>
        <w:t xml:space="preserve"> </w:t>
      </w:r>
      <w:r w:rsidRPr="008323FC">
        <w:rPr>
          <w:rFonts w:ascii="Times New Roman" w:hAnsi="Times New Roman" w:cs="Times New Roman"/>
          <w:sz w:val="24"/>
          <w:szCs w:val="24"/>
        </w:rPr>
        <w:tab/>
        <w:t>Непрерывная образовательная деятельность реализуется в совместной деятельности взрослого и ребенка в ходе различных форм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интеграцию. Непрерывная образовательная деятельность организуется и проводится педагогами в соответствии с образовательной программой дошкольного образования ДОУ СП детский сад «</w:t>
      </w:r>
      <w:proofErr w:type="spellStart"/>
      <w:r w:rsidRPr="008323FC">
        <w:rPr>
          <w:rFonts w:ascii="Times New Roman" w:hAnsi="Times New Roman" w:cs="Times New Roman"/>
          <w:sz w:val="24"/>
          <w:szCs w:val="24"/>
        </w:rPr>
        <w:t>Артыш</w:t>
      </w:r>
      <w:proofErr w:type="spellEnd"/>
      <w:r w:rsidRPr="008323FC">
        <w:rPr>
          <w:rFonts w:ascii="Times New Roman" w:hAnsi="Times New Roman" w:cs="Times New Roman"/>
          <w:sz w:val="24"/>
          <w:szCs w:val="24"/>
        </w:rPr>
        <w:t xml:space="preserve">». </w:t>
      </w:r>
    </w:p>
    <w:p w:rsidR="008323FC" w:rsidRPr="008323FC" w:rsidRDefault="008323FC" w:rsidP="008323FC">
      <w:pPr>
        <w:pStyle w:val="a5"/>
        <w:ind w:firstLine="708"/>
        <w:jc w:val="both"/>
        <w:rPr>
          <w:rFonts w:ascii="Times New Roman" w:hAnsi="Times New Roman" w:cs="Times New Roman"/>
          <w:sz w:val="24"/>
          <w:szCs w:val="24"/>
        </w:rPr>
      </w:pPr>
      <w:r w:rsidRPr="008323FC">
        <w:rPr>
          <w:rFonts w:ascii="Times New Roman" w:hAnsi="Times New Roman" w:cs="Times New Roman"/>
          <w:sz w:val="24"/>
          <w:szCs w:val="24"/>
        </w:rPr>
        <w:t xml:space="preserve">Занятия проводятся с детьми всех возрастных групп детского сада. В режиме дня каждой группы определяется время проведения занятий в соответствии с «Санитарно- эпидемиологическими требованиями к устройству, содержанию и организации режима работы дошкольных образовательных организаций». В зависимости от возраста детей, педагогической цели, материально-технического обеспечения группы, профессионального мастерства педагога они могут быть организованы фронтально, подгруппами или индивидуально. Программа нацелена на целостное развитие детей всех категорий в период до школы. Содержательные связи между разными разделами программы позволяют педагогу интегрировать образовательное содержание при решении задач. Интегративный подход дает возможность развивать в единстве познавательную, эмоциональную и практическую сферы личности ребенка. От педагога требуется развитая педагогическая рефлексия, способность строить педагогический процесс по модели </w:t>
      </w:r>
      <w:proofErr w:type="spellStart"/>
      <w:proofErr w:type="gramStart"/>
      <w:r w:rsidRPr="008323FC">
        <w:rPr>
          <w:rFonts w:ascii="Times New Roman" w:hAnsi="Times New Roman" w:cs="Times New Roman"/>
          <w:sz w:val="24"/>
          <w:szCs w:val="24"/>
        </w:rPr>
        <w:t>субъект-субъектного</w:t>
      </w:r>
      <w:proofErr w:type="spellEnd"/>
      <w:proofErr w:type="gramEnd"/>
      <w:r w:rsidRPr="008323FC">
        <w:rPr>
          <w:rFonts w:ascii="Times New Roman" w:hAnsi="Times New Roman" w:cs="Times New Roman"/>
          <w:sz w:val="24"/>
          <w:szCs w:val="24"/>
        </w:rPr>
        <w:t xml:space="preserve"> взаимодействия с ребенком на основе педагогической диагностики. В осуществлении индивидуально-дифференцированного подхода к детям воспитателю помогут краткие характеристики особенностей развития детей раннего и дошкольного возраста.</w:t>
      </w:r>
    </w:p>
    <w:p w:rsidR="008323FC" w:rsidRPr="008323FC" w:rsidRDefault="008323FC" w:rsidP="008323FC">
      <w:pPr>
        <w:pStyle w:val="a5"/>
        <w:jc w:val="both"/>
        <w:rPr>
          <w:rFonts w:ascii="Times New Roman" w:hAnsi="Times New Roman" w:cs="Times New Roman"/>
          <w:sz w:val="24"/>
          <w:szCs w:val="24"/>
        </w:rPr>
      </w:pPr>
      <w:r w:rsidRPr="008323FC">
        <w:rPr>
          <w:rFonts w:ascii="Times New Roman" w:hAnsi="Times New Roman" w:cs="Times New Roman"/>
          <w:sz w:val="24"/>
          <w:szCs w:val="24"/>
        </w:rPr>
        <w:t xml:space="preserve"> </w:t>
      </w:r>
      <w:r w:rsidRPr="008323FC">
        <w:rPr>
          <w:rFonts w:ascii="Times New Roman" w:hAnsi="Times New Roman" w:cs="Times New Roman"/>
          <w:sz w:val="24"/>
          <w:szCs w:val="24"/>
        </w:rPr>
        <w:tab/>
        <w:t>Основная образовательная программа дошкольного образования ДОУ СП детский сад «</w:t>
      </w:r>
      <w:proofErr w:type="spellStart"/>
      <w:r w:rsidRPr="008323FC">
        <w:rPr>
          <w:rFonts w:ascii="Times New Roman" w:hAnsi="Times New Roman" w:cs="Times New Roman"/>
          <w:sz w:val="24"/>
          <w:szCs w:val="24"/>
        </w:rPr>
        <w:t>Артыш</w:t>
      </w:r>
      <w:proofErr w:type="spellEnd"/>
      <w:r w:rsidRPr="008323FC">
        <w:rPr>
          <w:rFonts w:ascii="Times New Roman" w:hAnsi="Times New Roman" w:cs="Times New Roman"/>
          <w:sz w:val="24"/>
          <w:szCs w:val="24"/>
        </w:rPr>
        <w:t>»  является открытым документом, что позволяет ежегодно вносить необходимые коррективы. ДОУ оказывало бесплатные услуги по дополнительному образованию, предусмотренные Уставом МБОУ СОШ с. Ак-Тал СП детский сад «</w:t>
      </w:r>
      <w:proofErr w:type="spellStart"/>
      <w:r w:rsidRPr="008323FC">
        <w:rPr>
          <w:rFonts w:ascii="Times New Roman" w:hAnsi="Times New Roman" w:cs="Times New Roman"/>
          <w:sz w:val="24"/>
          <w:szCs w:val="24"/>
        </w:rPr>
        <w:t>Артыш</w:t>
      </w:r>
      <w:proofErr w:type="spellEnd"/>
      <w:r w:rsidRPr="008323FC">
        <w:rPr>
          <w:rFonts w:ascii="Times New Roman" w:hAnsi="Times New Roman" w:cs="Times New Roman"/>
          <w:sz w:val="24"/>
          <w:szCs w:val="24"/>
        </w:rPr>
        <w:t xml:space="preserve">». </w:t>
      </w:r>
    </w:p>
    <w:p w:rsidR="008323FC" w:rsidRPr="008323FC" w:rsidRDefault="008323FC" w:rsidP="008323FC">
      <w:pPr>
        <w:pStyle w:val="a5"/>
        <w:ind w:firstLine="708"/>
        <w:jc w:val="both"/>
        <w:rPr>
          <w:rFonts w:ascii="Times New Roman" w:hAnsi="Times New Roman" w:cs="Times New Roman"/>
          <w:sz w:val="24"/>
          <w:szCs w:val="24"/>
        </w:rPr>
      </w:pPr>
      <w:r w:rsidRPr="008323FC">
        <w:rPr>
          <w:rFonts w:ascii="Times New Roman" w:hAnsi="Times New Roman" w:cs="Times New Roman"/>
          <w:sz w:val="24"/>
          <w:szCs w:val="24"/>
        </w:rPr>
        <w:t xml:space="preserve">Дополнительное образование детей дошкольного возраста является актуальным направлением развития  ДОУ. Накоплен определенный положительный опыт его организации, ведется системный мониторинг. Дополнительное образование - важнейшая составляющая образовательного пространства, социально востребовано как образование, органично сочетающее в себе воспитание, обучение и развитие личности ребенка, наиболее открыто и свободно от стандартного подхода: постоянно обновляется его содержание, методы и формы </w:t>
      </w:r>
      <w:r w:rsidRPr="008323FC">
        <w:rPr>
          <w:rFonts w:ascii="Times New Roman" w:hAnsi="Times New Roman" w:cs="Times New Roman"/>
          <w:sz w:val="24"/>
          <w:szCs w:val="24"/>
        </w:rPr>
        <w:lastRenderedPageBreak/>
        <w:t xml:space="preserve">работы с детьми, возможна творческая, авторская позиция педагога. При организации дополнительного образования учитываются интересы дошкольников и запросы родителей. </w:t>
      </w:r>
    </w:p>
    <w:p w:rsidR="008323FC" w:rsidRPr="008323FC" w:rsidRDefault="008323FC" w:rsidP="008323FC">
      <w:pPr>
        <w:pStyle w:val="a5"/>
        <w:ind w:firstLine="708"/>
        <w:jc w:val="both"/>
        <w:rPr>
          <w:rFonts w:ascii="Times New Roman" w:hAnsi="Times New Roman" w:cs="Times New Roman"/>
          <w:sz w:val="24"/>
          <w:szCs w:val="24"/>
        </w:rPr>
      </w:pPr>
      <w:r w:rsidRPr="008323FC">
        <w:rPr>
          <w:rFonts w:ascii="Times New Roman" w:hAnsi="Times New Roman" w:cs="Times New Roman"/>
          <w:sz w:val="24"/>
          <w:szCs w:val="24"/>
        </w:rPr>
        <w:t>Повышению качества образовательной работы с детьми способствует рационально организованная в группах развивающая среда, создающая условия для совместной деятельности детей и педагогов и позволяющая варьировать способы и формы организации их жизнедеятельности. Эффект и поддержка положительного эмоционального фона создается за счет вариативного и рационального использования помещений — как групповых комнат, так и помещений ДОУ в целом. Посещение нерегламентированной деятельности и образовательных ситуаций педагогов показало, что все сотрудники, без исключения, создают и поддерживают доброжелательную атмосферу в группе, что способствует установлению доверительных отношений с детьми:</w:t>
      </w:r>
    </w:p>
    <w:p w:rsidR="008323FC" w:rsidRPr="008323FC" w:rsidRDefault="008323FC" w:rsidP="008323FC">
      <w:pPr>
        <w:pStyle w:val="a5"/>
        <w:jc w:val="both"/>
        <w:rPr>
          <w:rFonts w:ascii="Times New Roman" w:hAnsi="Times New Roman" w:cs="Times New Roman"/>
          <w:sz w:val="24"/>
          <w:szCs w:val="24"/>
        </w:rPr>
      </w:pPr>
      <w:r w:rsidRPr="008323FC">
        <w:rPr>
          <w:rFonts w:ascii="Times New Roman" w:hAnsi="Times New Roman" w:cs="Times New Roman"/>
          <w:sz w:val="24"/>
          <w:szCs w:val="24"/>
        </w:rPr>
        <w:t xml:space="preserve"> -общаются с детьми дружелюбно, уважительно, вежливо;</w:t>
      </w:r>
    </w:p>
    <w:p w:rsidR="008323FC" w:rsidRPr="008323FC" w:rsidRDefault="008323FC" w:rsidP="008323FC">
      <w:pPr>
        <w:pStyle w:val="a5"/>
        <w:jc w:val="both"/>
        <w:rPr>
          <w:rFonts w:ascii="Times New Roman" w:hAnsi="Times New Roman" w:cs="Times New Roman"/>
          <w:sz w:val="24"/>
          <w:szCs w:val="24"/>
        </w:rPr>
      </w:pPr>
      <w:r w:rsidRPr="008323FC">
        <w:rPr>
          <w:rFonts w:ascii="Times New Roman" w:hAnsi="Times New Roman" w:cs="Times New Roman"/>
          <w:sz w:val="24"/>
          <w:szCs w:val="24"/>
        </w:rPr>
        <w:t xml:space="preserve"> -поддерживают доброжелательные отношения между детьми; </w:t>
      </w:r>
    </w:p>
    <w:p w:rsidR="008323FC" w:rsidRPr="008323FC" w:rsidRDefault="008323FC" w:rsidP="008323FC">
      <w:pPr>
        <w:pStyle w:val="a5"/>
        <w:jc w:val="both"/>
        <w:rPr>
          <w:rFonts w:ascii="Times New Roman" w:hAnsi="Times New Roman" w:cs="Times New Roman"/>
          <w:sz w:val="24"/>
          <w:szCs w:val="24"/>
        </w:rPr>
      </w:pPr>
      <w:r w:rsidRPr="008323FC">
        <w:rPr>
          <w:rFonts w:ascii="Times New Roman" w:hAnsi="Times New Roman" w:cs="Times New Roman"/>
          <w:sz w:val="24"/>
          <w:szCs w:val="24"/>
        </w:rPr>
        <w:t>-голос взрослого не доминирует над голосами детей, в группе наблюдается естественный шум;</w:t>
      </w:r>
    </w:p>
    <w:p w:rsidR="008323FC" w:rsidRPr="008323FC" w:rsidRDefault="008323FC" w:rsidP="008323FC">
      <w:pPr>
        <w:pStyle w:val="a5"/>
        <w:jc w:val="both"/>
        <w:rPr>
          <w:rFonts w:ascii="Times New Roman" w:hAnsi="Times New Roman" w:cs="Times New Roman"/>
          <w:sz w:val="24"/>
          <w:szCs w:val="24"/>
        </w:rPr>
      </w:pPr>
      <w:r w:rsidRPr="008323FC">
        <w:rPr>
          <w:rFonts w:ascii="Times New Roman" w:hAnsi="Times New Roman" w:cs="Times New Roman"/>
          <w:sz w:val="24"/>
          <w:szCs w:val="24"/>
        </w:rPr>
        <w:t xml:space="preserve"> -взрослые не прибегают к негативным дисциплинарным методам, которые обижают, пугают или унижают детей; </w:t>
      </w:r>
    </w:p>
    <w:p w:rsidR="008323FC" w:rsidRPr="008323FC" w:rsidRDefault="008323FC" w:rsidP="008323FC">
      <w:pPr>
        <w:pStyle w:val="a5"/>
        <w:jc w:val="both"/>
        <w:rPr>
          <w:rFonts w:ascii="Times New Roman" w:hAnsi="Times New Roman" w:cs="Times New Roman"/>
          <w:sz w:val="24"/>
          <w:szCs w:val="24"/>
        </w:rPr>
      </w:pPr>
      <w:r w:rsidRPr="008323FC">
        <w:rPr>
          <w:rFonts w:ascii="Times New Roman" w:hAnsi="Times New Roman" w:cs="Times New Roman"/>
          <w:sz w:val="24"/>
          <w:szCs w:val="24"/>
        </w:rPr>
        <w:t xml:space="preserve">-в индивидуальном общении с ребенком выбирают позицию «глаза на одном уровне»; </w:t>
      </w:r>
    </w:p>
    <w:p w:rsidR="008323FC" w:rsidRPr="008323FC" w:rsidRDefault="008323FC" w:rsidP="008323FC">
      <w:pPr>
        <w:pStyle w:val="a5"/>
        <w:jc w:val="both"/>
        <w:rPr>
          <w:rFonts w:ascii="Times New Roman" w:hAnsi="Times New Roman" w:cs="Times New Roman"/>
          <w:sz w:val="24"/>
          <w:szCs w:val="24"/>
        </w:rPr>
      </w:pPr>
      <w:r w:rsidRPr="008323FC">
        <w:rPr>
          <w:rFonts w:ascii="Times New Roman" w:hAnsi="Times New Roman" w:cs="Times New Roman"/>
          <w:sz w:val="24"/>
          <w:szCs w:val="24"/>
        </w:rPr>
        <w:t xml:space="preserve">-учитывают потребность детей в поддержке взрослых; </w:t>
      </w:r>
    </w:p>
    <w:p w:rsidR="008323FC" w:rsidRPr="008323FC" w:rsidRDefault="008323FC" w:rsidP="008323FC">
      <w:pPr>
        <w:pStyle w:val="a5"/>
        <w:jc w:val="both"/>
        <w:rPr>
          <w:rFonts w:ascii="Times New Roman" w:hAnsi="Times New Roman" w:cs="Times New Roman"/>
          <w:sz w:val="24"/>
          <w:szCs w:val="24"/>
        </w:rPr>
      </w:pPr>
      <w:r w:rsidRPr="008323FC">
        <w:rPr>
          <w:rFonts w:ascii="Times New Roman" w:hAnsi="Times New Roman" w:cs="Times New Roman"/>
          <w:sz w:val="24"/>
          <w:szCs w:val="24"/>
        </w:rPr>
        <w:t xml:space="preserve">-чутко реагируют на инициативу детей в общении, учитывают их возрастные и индивидуальные особенности; </w:t>
      </w:r>
      <w:proofErr w:type="gramStart"/>
      <w:r w:rsidRPr="008323FC">
        <w:rPr>
          <w:rFonts w:ascii="Times New Roman" w:hAnsi="Times New Roman" w:cs="Times New Roman"/>
          <w:sz w:val="24"/>
          <w:szCs w:val="24"/>
        </w:rPr>
        <w:t>-у</w:t>
      </w:r>
      <w:proofErr w:type="gramEnd"/>
      <w:r w:rsidRPr="008323FC">
        <w:rPr>
          <w:rFonts w:ascii="Times New Roman" w:hAnsi="Times New Roman" w:cs="Times New Roman"/>
          <w:sz w:val="24"/>
          <w:szCs w:val="24"/>
        </w:rPr>
        <w:t xml:space="preserve">деляют специальное внимание детям с особыми потребностями; </w:t>
      </w:r>
    </w:p>
    <w:p w:rsidR="008323FC" w:rsidRPr="008323FC" w:rsidRDefault="008323FC" w:rsidP="008323FC">
      <w:pPr>
        <w:pStyle w:val="a5"/>
        <w:jc w:val="both"/>
        <w:rPr>
          <w:rFonts w:ascii="Times New Roman" w:hAnsi="Times New Roman" w:cs="Times New Roman"/>
          <w:sz w:val="24"/>
          <w:szCs w:val="24"/>
        </w:rPr>
      </w:pPr>
      <w:r w:rsidRPr="008323FC">
        <w:rPr>
          <w:rFonts w:ascii="Times New Roman" w:hAnsi="Times New Roman" w:cs="Times New Roman"/>
          <w:sz w:val="24"/>
          <w:szCs w:val="24"/>
        </w:rPr>
        <w:t>-при коррекции поведения детей чаще пользуются поощрением, поддержкой, чем порицанием и запрещением.</w:t>
      </w:r>
    </w:p>
    <w:p w:rsidR="008323FC" w:rsidRPr="008323FC" w:rsidRDefault="008323FC" w:rsidP="008323FC">
      <w:pPr>
        <w:pStyle w:val="a5"/>
        <w:jc w:val="both"/>
        <w:rPr>
          <w:rFonts w:ascii="Times New Roman" w:hAnsi="Times New Roman" w:cs="Times New Roman"/>
          <w:sz w:val="24"/>
          <w:szCs w:val="24"/>
        </w:rPr>
      </w:pPr>
      <w:r w:rsidRPr="008323FC">
        <w:rPr>
          <w:rFonts w:ascii="Times New Roman" w:hAnsi="Times New Roman" w:cs="Times New Roman"/>
          <w:sz w:val="24"/>
          <w:szCs w:val="24"/>
        </w:rPr>
        <w:t xml:space="preserve"> </w:t>
      </w:r>
      <w:r>
        <w:rPr>
          <w:rFonts w:ascii="Times New Roman" w:hAnsi="Times New Roman" w:cs="Times New Roman"/>
          <w:sz w:val="24"/>
          <w:szCs w:val="24"/>
        </w:rPr>
        <w:tab/>
      </w:r>
      <w:r w:rsidRPr="008323FC">
        <w:rPr>
          <w:rFonts w:ascii="Times New Roman" w:hAnsi="Times New Roman" w:cs="Times New Roman"/>
          <w:sz w:val="24"/>
          <w:szCs w:val="24"/>
        </w:rPr>
        <w:t>При организации образовательного процесса учитывается партнерская деятельность взрослого с детьми:</w:t>
      </w:r>
    </w:p>
    <w:p w:rsidR="008323FC" w:rsidRPr="008323FC" w:rsidRDefault="008323FC" w:rsidP="008323FC">
      <w:pPr>
        <w:pStyle w:val="a5"/>
        <w:jc w:val="both"/>
        <w:rPr>
          <w:rFonts w:ascii="Times New Roman" w:hAnsi="Times New Roman" w:cs="Times New Roman"/>
          <w:sz w:val="24"/>
          <w:szCs w:val="24"/>
        </w:rPr>
      </w:pPr>
      <w:r w:rsidRPr="008323FC">
        <w:rPr>
          <w:rFonts w:ascii="Times New Roman" w:hAnsi="Times New Roman" w:cs="Times New Roman"/>
          <w:sz w:val="24"/>
          <w:szCs w:val="24"/>
        </w:rPr>
        <w:t xml:space="preserve">- включенность воспитателя в деятельность наравне с детьми. </w:t>
      </w:r>
    </w:p>
    <w:p w:rsidR="008323FC" w:rsidRPr="008323FC" w:rsidRDefault="008323FC" w:rsidP="008323FC">
      <w:pPr>
        <w:pStyle w:val="a5"/>
        <w:jc w:val="both"/>
        <w:rPr>
          <w:rFonts w:ascii="Times New Roman" w:hAnsi="Times New Roman" w:cs="Times New Roman"/>
          <w:sz w:val="24"/>
          <w:szCs w:val="24"/>
        </w:rPr>
      </w:pPr>
      <w:r w:rsidRPr="008323FC">
        <w:rPr>
          <w:rFonts w:ascii="Times New Roman" w:hAnsi="Times New Roman" w:cs="Times New Roman"/>
          <w:sz w:val="24"/>
          <w:szCs w:val="24"/>
        </w:rPr>
        <w:t>- добровольное присоединение детей к деятельности (без психического и дисциплинарного принуждения).</w:t>
      </w:r>
    </w:p>
    <w:p w:rsidR="008323FC" w:rsidRPr="008323FC" w:rsidRDefault="008323FC" w:rsidP="008323FC">
      <w:pPr>
        <w:pStyle w:val="a5"/>
        <w:jc w:val="both"/>
        <w:rPr>
          <w:rFonts w:ascii="Times New Roman" w:hAnsi="Times New Roman" w:cs="Times New Roman"/>
          <w:sz w:val="24"/>
          <w:szCs w:val="24"/>
        </w:rPr>
      </w:pPr>
      <w:r w:rsidRPr="008323FC">
        <w:rPr>
          <w:rFonts w:ascii="Times New Roman" w:hAnsi="Times New Roman" w:cs="Times New Roman"/>
          <w:sz w:val="24"/>
          <w:szCs w:val="24"/>
        </w:rPr>
        <w:t xml:space="preserve"> - свободное общение и перемещение детей во время деятельности (при соответствии организации рабочего пространства).</w:t>
      </w:r>
    </w:p>
    <w:p w:rsidR="008323FC" w:rsidRPr="008323FC" w:rsidRDefault="008323FC" w:rsidP="008323FC">
      <w:pPr>
        <w:pStyle w:val="a5"/>
        <w:jc w:val="both"/>
        <w:rPr>
          <w:rFonts w:ascii="Times New Roman" w:hAnsi="Times New Roman" w:cs="Times New Roman"/>
          <w:sz w:val="24"/>
          <w:szCs w:val="24"/>
        </w:rPr>
      </w:pPr>
      <w:r w:rsidRPr="008323FC">
        <w:rPr>
          <w:rFonts w:ascii="Times New Roman" w:hAnsi="Times New Roman" w:cs="Times New Roman"/>
          <w:sz w:val="24"/>
          <w:szCs w:val="24"/>
        </w:rPr>
        <w:t xml:space="preserve"> - открытый временной конец занятия (каждый работает в своем темпе). </w:t>
      </w:r>
    </w:p>
    <w:p w:rsidR="008323FC" w:rsidRPr="008323FC" w:rsidRDefault="008323FC" w:rsidP="008323FC">
      <w:pPr>
        <w:pStyle w:val="a5"/>
        <w:jc w:val="both"/>
        <w:rPr>
          <w:rFonts w:ascii="Times New Roman" w:hAnsi="Times New Roman" w:cs="Times New Roman"/>
          <w:sz w:val="24"/>
          <w:szCs w:val="24"/>
        </w:rPr>
      </w:pPr>
      <w:r w:rsidRPr="008323FC">
        <w:rPr>
          <w:rFonts w:ascii="Times New Roman" w:hAnsi="Times New Roman" w:cs="Times New Roman"/>
          <w:sz w:val="24"/>
          <w:szCs w:val="24"/>
        </w:rPr>
        <w:t xml:space="preserve">    </w:t>
      </w:r>
      <w:r>
        <w:rPr>
          <w:rFonts w:ascii="Times New Roman" w:hAnsi="Times New Roman" w:cs="Times New Roman"/>
          <w:sz w:val="24"/>
          <w:szCs w:val="24"/>
        </w:rPr>
        <w:tab/>
      </w:r>
      <w:r w:rsidRPr="008323FC">
        <w:rPr>
          <w:rFonts w:ascii="Times New Roman" w:hAnsi="Times New Roman" w:cs="Times New Roman"/>
          <w:sz w:val="24"/>
          <w:szCs w:val="24"/>
        </w:rPr>
        <w:t xml:space="preserve">Анализ просмотренной образовательной деятельности показало, что педагоги владеют методикой дошкольного образования и воспитания, приемами взаимодействия с детьми, прослеживается личностно-ориентированное взаимодействие с детьми. Много внимания уделяется формированию предпосылок учебной деятельности у старших  дошкольников, логического мышления, сообразительности.   В процессе образовательной деятельности наблюдается  положительный эмоциональный фон, партнерские взаимоотношения детей и взрослых за счет использования игры, внесения новых заданий, использования </w:t>
      </w:r>
      <w:proofErr w:type="spellStart"/>
      <w:r w:rsidRPr="008323FC">
        <w:rPr>
          <w:rFonts w:ascii="Times New Roman" w:hAnsi="Times New Roman" w:cs="Times New Roman"/>
          <w:sz w:val="24"/>
          <w:szCs w:val="24"/>
        </w:rPr>
        <w:t>мультимедийной</w:t>
      </w:r>
      <w:proofErr w:type="spellEnd"/>
      <w:r w:rsidRPr="008323FC">
        <w:rPr>
          <w:rFonts w:ascii="Times New Roman" w:hAnsi="Times New Roman" w:cs="Times New Roman"/>
          <w:sz w:val="24"/>
          <w:szCs w:val="24"/>
        </w:rPr>
        <w:t xml:space="preserve"> системы, заданий повышенной трудности, писем и т. п. </w:t>
      </w:r>
    </w:p>
    <w:p w:rsidR="008323FC" w:rsidRPr="008323FC" w:rsidRDefault="008323FC" w:rsidP="008323FC">
      <w:pPr>
        <w:pStyle w:val="a5"/>
        <w:ind w:firstLine="708"/>
        <w:jc w:val="both"/>
        <w:rPr>
          <w:rFonts w:ascii="Times New Roman" w:hAnsi="Times New Roman" w:cs="Times New Roman"/>
          <w:sz w:val="24"/>
          <w:szCs w:val="24"/>
        </w:rPr>
      </w:pPr>
      <w:r w:rsidRPr="008323FC">
        <w:rPr>
          <w:rFonts w:ascii="Times New Roman" w:hAnsi="Times New Roman" w:cs="Times New Roman"/>
          <w:sz w:val="24"/>
          <w:szCs w:val="24"/>
        </w:rPr>
        <w:t>Педагоги ДОУ  постоянно изучают и используют в своей профессиональной деятельности современные образовательные технологии, включая информационные образовательные ресурсы, современные педагогические технологии продуктивного, дифференцированного, развивающего обучения, занимаются самообразованием. Созданы условия для индивидуальных и коллективных игр и занятий, активности детей. Это позволяет детям организовывать разные игры и занятия в соответствии со своими интересами и замыслами, а также найти удобное, комфортное и безопасное место в зависимости от своего эмоционального состояния. При этом обеспечивается доступность ко всему содержанию развивающей среды, предоставляется детям возможность самостоятельно менять среду своих занятий и увлечений. Развивающая среда групповых помещений  по мере возможности и средств  изменяется (обновляется) с учетом программы, темы недели, усложняющегося уровня умений детей и их половых различий. Педагоги стремятся к тому, чтобы материал каждой образовательной деятельности содержал что-то новое, был доступен и интересен детям. Для успешного усвоения программного содержания систематически предусматривают не только сообщение нового материала, но и повторение, закрепление, самостоятельное использование детьми полученных представлений. Педагоги в своей работе решают следующие задачи:</w:t>
      </w:r>
    </w:p>
    <w:p w:rsidR="008323FC" w:rsidRPr="008323FC" w:rsidRDefault="008323FC" w:rsidP="008323FC">
      <w:pPr>
        <w:pStyle w:val="a5"/>
        <w:jc w:val="both"/>
        <w:rPr>
          <w:rFonts w:ascii="Times New Roman" w:hAnsi="Times New Roman" w:cs="Times New Roman"/>
          <w:sz w:val="24"/>
          <w:szCs w:val="24"/>
        </w:rPr>
      </w:pPr>
      <w:r w:rsidRPr="008323FC">
        <w:rPr>
          <w:rFonts w:ascii="Times New Roman" w:hAnsi="Times New Roman" w:cs="Times New Roman"/>
          <w:sz w:val="24"/>
          <w:szCs w:val="24"/>
        </w:rPr>
        <w:t xml:space="preserve">• учет в своей деятельности с детьми возможности развития каждого возраста; развитие индивидуальных особенностей ребенка; </w:t>
      </w:r>
    </w:p>
    <w:p w:rsidR="008323FC" w:rsidRPr="008323FC" w:rsidRDefault="008323FC" w:rsidP="008323FC">
      <w:pPr>
        <w:pStyle w:val="a5"/>
        <w:jc w:val="both"/>
        <w:rPr>
          <w:rFonts w:ascii="Times New Roman" w:hAnsi="Times New Roman" w:cs="Times New Roman"/>
          <w:sz w:val="24"/>
          <w:szCs w:val="24"/>
        </w:rPr>
      </w:pPr>
      <w:r w:rsidRPr="008323FC">
        <w:rPr>
          <w:rFonts w:ascii="Times New Roman" w:hAnsi="Times New Roman" w:cs="Times New Roman"/>
          <w:sz w:val="24"/>
          <w:szCs w:val="24"/>
        </w:rPr>
        <w:t>• создание благоприятного для развития ребенка климата в детском саду;</w:t>
      </w:r>
    </w:p>
    <w:p w:rsidR="008323FC" w:rsidRPr="008323FC" w:rsidRDefault="008323FC" w:rsidP="008323FC">
      <w:pPr>
        <w:pStyle w:val="a5"/>
        <w:jc w:val="both"/>
        <w:rPr>
          <w:rFonts w:ascii="Times New Roman" w:hAnsi="Times New Roman" w:cs="Times New Roman"/>
          <w:sz w:val="24"/>
          <w:szCs w:val="24"/>
        </w:rPr>
      </w:pPr>
      <w:r w:rsidRPr="008323FC">
        <w:rPr>
          <w:rFonts w:ascii="Times New Roman" w:hAnsi="Times New Roman" w:cs="Times New Roman"/>
          <w:sz w:val="24"/>
          <w:szCs w:val="24"/>
        </w:rPr>
        <w:lastRenderedPageBreak/>
        <w:t>-  оказание своевременной педагогической помощи, как детям, таки их родителям;</w:t>
      </w:r>
    </w:p>
    <w:p w:rsidR="008323FC" w:rsidRPr="008323FC" w:rsidRDefault="008323FC" w:rsidP="008323FC">
      <w:pPr>
        <w:pStyle w:val="a5"/>
        <w:jc w:val="both"/>
        <w:rPr>
          <w:rFonts w:ascii="Times New Roman" w:hAnsi="Times New Roman" w:cs="Times New Roman"/>
          <w:i/>
          <w:sz w:val="24"/>
          <w:szCs w:val="24"/>
        </w:rPr>
      </w:pPr>
      <w:r w:rsidRPr="008323FC">
        <w:rPr>
          <w:rFonts w:ascii="Times New Roman" w:hAnsi="Times New Roman" w:cs="Times New Roman"/>
          <w:i/>
          <w:sz w:val="24"/>
          <w:szCs w:val="24"/>
        </w:rPr>
        <w:t xml:space="preserve">Формирование профессионального взаимодействия педагогов с детьми дошкольного возраста основывается </w:t>
      </w:r>
      <w:proofErr w:type="gramStart"/>
      <w:r w:rsidRPr="008323FC">
        <w:rPr>
          <w:rFonts w:ascii="Times New Roman" w:hAnsi="Times New Roman" w:cs="Times New Roman"/>
          <w:i/>
          <w:sz w:val="24"/>
          <w:szCs w:val="24"/>
        </w:rPr>
        <w:t>на</w:t>
      </w:r>
      <w:proofErr w:type="gramEnd"/>
      <w:r w:rsidRPr="008323FC">
        <w:rPr>
          <w:rFonts w:ascii="Times New Roman" w:hAnsi="Times New Roman" w:cs="Times New Roman"/>
          <w:i/>
          <w:sz w:val="24"/>
          <w:szCs w:val="24"/>
        </w:rPr>
        <w:t>:</w:t>
      </w:r>
    </w:p>
    <w:p w:rsidR="008323FC" w:rsidRPr="008323FC" w:rsidRDefault="008323FC" w:rsidP="008323FC">
      <w:pPr>
        <w:pStyle w:val="a5"/>
        <w:jc w:val="both"/>
        <w:rPr>
          <w:rFonts w:ascii="Times New Roman" w:hAnsi="Times New Roman" w:cs="Times New Roman"/>
          <w:sz w:val="24"/>
          <w:szCs w:val="24"/>
        </w:rPr>
      </w:pPr>
      <w:r w:rsidRPr="008323FC">
        <w:rPr>
          <w:rFonts w:ascii="Times New Roman" w:hAnsi="Times New Roman" w:cs="Times New Roman"/>
          <w:sz w:val="24"/>
          <w:szCs w:val="24"/>
        </w:rPr>
        <w:t xml:space="preserve">- </w:t>
      </w:r>
      <w:proofErr w:type="gramStart"/>
      <w:r w:rsidRPr="008323FC">
        <w:rPr>
          <w:rFonts w:ascii="Times New Roman" w:hAnsi="Times New Roman" w:cs="Times New Roman"/>
          <w:sz w:val="24"/>
          <w:szCs w:val="24"/>
        </w:rPr>
        <w:t>субъектном</w:t>
      </w:r>
      <w:proofErr w:type="gramEnd"/>
      <w:r w:rsidRPr="008323FC">
        <w:rPr>
          <w:rFonts w:ascii="Times New Roman" w:hAnsi="Times New Roman" w:cs="Times New Roman"/>
          <w:sz w:val="24"/>
          <w:szCs w:val="24"/>
        </w:rPr>
        <w:t xml:space="preserve"> отношение педагога к ребенку; </w:t>
      </w:r>
    </w:p>
    <w:p w:rsidR="008323FC" w:rsidRPr="008323FC" w:rsidRDefault="008323FC" w:rsidP="008323FC">
      <w:pPr>
        <w:pStyle w:val="a5"/>
        <w:jc w:val="both"/>
        <w:rPr>
          <w:rFonts w:ascii="Times New Roman" w:hAnsi="Times New Roman" w:cs="Times New Roman"/>
          <w:sz w:val="24"/>
          <w:szCs w:val="24"/>
        </w:rPr>
      </w:pPr>
      <w:r w:rsidRPr="008323FC">
        <w:rPr>
          <w:rFonts w:ascii="Times New Roman" w:hAnsi="Times New Roman" w:cs="Times New Roman"/>
          <w:sz w:val="24"/>
          <w:szCs w:val="24"/>
        </w:rPr>
        <w:t xml:space="preserve">- индивидуальном </w:t>
      </w:r>
      <w:proofErr w:type="gramStart"/>
      <w:r w:rsidRPr="008323FC">
        <w:rPr>
          <w:rFonts w:ascii="Times New Roman" w:hAnsi="Times New Roman" w:cs="Times New Roman"/>
          <w:sz w:val="24"/>
          <w:szCs w:val="24"/>
        </w:rPr>
        <w:t>подходе</w:t>
      </w:r>
      <w:proofErr w:type="gramEnd"/>
      <w:r w:rsidRPr="008323FC">
        <w:rPr>
          <w:rFonts w:ascii="Times New Roman" w:hAnsi="Times New Roman" w:cs="Times New Roman"/>
          <w:sz w:val="24"/>
          <w:szCs w:val="24"/>
        </w:rPr>
        <w:t>;</w:t>
      </w:r>
    </w:p>
    <w:p w:rsidR="008323FC" w:rsidRPr="008323FC" w:rsidRDefault="008323FC" w:rsidP="008323FC">
      <w:pPr>
        <w:pStyle w:val="a5"/>
        <w:jc w:val="both"/>
        <w:rPr>
          <w:rFonts w:ascii="Times New Roman" w:hAnsi="Times New Roman" w:cs="Times New Roman"/>
          <w:sz w:val="24"/>
          <w:szCs w:val="24"/>
        </w:rPr>
      </w:pPr>
      <w:r w:rsidRPr="008323FC">
        <w:rPr>
          <w:rFonts w:ascii="Times New Roman" w:hAnsi="Times New Roman" w:cs="Times New Roman"/>
          <w:sz w:val="24"/>
          <w:szCs w:val="24"/>
        </w:rPr>
        <w:t xml:space="preserve">- зоны ближайшего развития ребенка; </w:t>
      </w:r>
    </w:p>
    <w:p w:rsidR="008323FC" w:rsidRPr="008323FC" w:rsidRDefault="008323FC" w:rsidP="008323FC">
      <w:pPr>
        <w:pStyle w:val="a5"/>
        <w:jc w:val="both"/>
        <w:rPr>
          <w:rFonts w:ascii="Times New Roman" w:hAnsi="Times New Roman" w:cs="Times New Roman"/>
          <w:sz w:val="24"/>
          <w:szCs w:val="24"/>
        </w:rPr>
      </w:pPr>
      <w:r w:rsidRPr="008323FC">
        <w:rPr>
          <w:rFonts w:ascii="Times New Roman" w:hAnsi="Times New Roman" w:cs="Times New Roman"/>
          <w:sz w:val="24"/>
          <w:szCs w:val="24"/>
        </w:rPr>
        <w:t xml:space="preserve">- мотивационном </w:t>
      </w:r>
      <w:proofErr w:type="gramStart"/>
      <w:r w:rsidRPr="008323FC">
        <w:rPr>
          <w:rFonts w:ascii="Times New Roman" w:hAnsi="Times New Roman" w:cs="Times New Roman"/>
          <w:sz w:val="24"/>
          <w:szCs w:val="24"/>
        </w:rPr>
        <w:t>подходе</w:t>
      </w:r>
      <w:proofErr w:type="gramEnd"/>
      <w:r w:rsidRPr="008323FC">
        <w:rPr>
          <w:rFonts w:ascii="Times New Roman" w:hAnsi="Times New Roman" w:cs="Times New Roman"/>
          <w:sz w:val="24"/>
          <w:szCs w:val="24"/>
        </w:rPr>
        <w:t xml:space="preserve">; </w:t>
      </w:r>
    </w:p>
    <w:p w:rsidR="008323FC" w:rsidRPr="008323FC" w:rsidRDefault="008323FC" w:rsidP="008323FC">
      <w:pPr>
        <w:pStyle w:val="a5"/>
        <w:jc w:val="both"/>
        <w:rPr>
          <w:rFonts w:ascii="Times New Roman" w:hAnsi="Times New Roman" w:cs="Times New Roman"/>
          <w:sz w:val="24"/>
          <w:szCs w:val="24"/>
        </w:rPr>
      </w:pPr>
      <w:r w:rsidRPr="008323FC">
        <w:rPr>
          <w:rFonts w:ascii="Times New Roman" w:hAnsi="Times New Roman" w:cs="Times New Roman"/>
          <w:sz w:val="24"/>
          <w:szCs w:val="24"/>
        </w:rPr>
        <w:t xml:space="preserve">- доброжелательном </w:t>
      </w:r>
      <w:proofErr w:type="gramStart"/>
      <w:r w:rsidRPr="008323FC">
        <w:rPr>
          <w:rFonts w:ascii="Times New Roman" w:hAnsi="Times New Roman" w:cs="Times New Roman"/>
          <w:sz w:val="24"/>
          <w:szCs w:val="24"/>
        </w:rPr>
        <w:t>отношении</w:t>
      </w:r>
      <w:proofErr w:type="gramEnd"/>
      <w:r w:rsidRPr="008323FC">
        <w:rPr>
          <w:rFonts w:ascii="Times New Roman" w:hAnsi="Times New Roman" w:cs="Times New Roman"/>
          <w:sz w:val="24"/>
          <w:szCs w:val="24"/>
        </w:rPr>
        <w:t xml:space="preserve"> к ребенку. </w:t>
      </w:r>
    </w:p>
    <w:p w:rsidR="008323FC" w:rsidRPr="008323FC" w:rsidRDefault="008323FC" w:rsidP="008323FC">
      <w:pPr>
        <w:pStyle w:val="a5"/>
        <w:jc w:val="both"/>
        <w:rPr>
          <w:rFonts w:ascii="Times New Roman" w:hAnsi="Times New Roman" w:cs="Times New Roman"/>
          <w:sz w:val="24"/>
          <w:szCs w:val="24"/>
        </w:rPr>
      </w:pPr>
      <w:r w:rsidRPr="008323FC">
        <w:rPr>
          <w:rFonts w:ascii="Times New Roman" w:hAnsi="Times New Roman" w:cs="Times New Roman"/>
          <w:sz w:val="24"/>
          <w:szCs w:val="24"/>
        </w:rPr>
        <w:t xml:space="preserve">   </w:t>
      </w:r>
      <w:r w:rsidRPr="008323FC">
        <w:rPr>
          <w:rFonts w:ascii="Times New Roman" w:hAnsi="Times New Roman" w:cs="Times New Roman"/>
          <w:sz w:val="24"/>
          <w:szCs w:val="24"/>
        </w:rPr>
        <w:tab/>
        <w:t xml:space="preserve"> Образовательный проце</w:t>
      </w:r>
      <w:proofErr w:type="gramStart"/>
      <w:r w:rsidRPr="008323FC">
        <w:rPr>
          <w:rFonts w:ascii="Times New Roman" w:hAnsi="Times New Roman" w:cs="Times New Roman"/>
          <w:sz w:val="24"/>
          <w:szCs w:val="24"/>
        </w:rPr>
        <w:t>сс вкл</w:t>
      </w:r>
      <w:proofErr w:type="gramEnd"/>
      <w:r w:rsidRPr="008323FC">
        <w:rPr>
          <w:rFonts w:ascii="Times New Roman" w:hAnsi="Times New Roman" w:cs="Times New Roman"/>
          <w:sz w:val="24"/>
          <w:szCs w:val="24"/>
        </w:rPr>
        <w:t>ючает как совместную деятельность взрослого с детьми, так свободную самостоятельную деятельность воспитанников. Ведущим видом деятельности детей является игра, поэтому мы выдвигаем определенные требования к педагогам по организации   и интегрировании различных  видов игровой деятель</w:t>
      </w:r>
      <w:r>
        <w:rPr>
          <w:rFonts w:ascii="Times New Roman" w:hAnsi="Times New Roman" w:cs="Times New Roman"/>
          <w:sz w:val="24"/>
          <w:szCs w:val="24"/>
        </w:rPr>
        <w:t>ности в образовательный процесс</w:t>
      </w:r>
      <w:r w:rsidRPr="008323FC">
        <w:rPr>
          <w:rFonts w:ascii="Times New Roman" w:hAnsi="Times New Roman" w:cs="Times New Roman"/>
          <w:sz w:val="24"/>
          <w:szCs w:val="24"/>
        </w:rPr>
        <w:t xml:space="preserve">, потому что это дает максимально использовать возможности для совместной и самостоятельной деятельности детей, развивать инициативу и самостоятельность детей, начиная с младшего дошкольного возраста. </w:t>
      </w:r>
    </w:p>
    <w:p w:rsidR="008323FC" w:rsidRPr="008323FC" w:rsidRDefault="008323FC" w:rsidP="008323FC">
      <w:pPr>
        <w:pStyle w:val="a5"/>
        <w:ind w:firstLine="708"/>
        <w:jc w:val="both"/>
        <w:rPr>
          <w:rFonts w:ascii="Times New Roman" w:hAnsi="Times New Roman" w:cs="Times New Roman"/>
          <w:sz w:val="24"/>
          <w:szCs w:val="24"/>
        </w:rPr>
      </w:pPr>
      <w:r w:rsidRPr="008323FC">
        <w:rPr>
          <w:rFonts w:ascii="Times New Roman" w:hAnsi="Times New Roman" w:cs="Times New Roman"/>
          <w:sz w:val="24"/>
          <w:szCs w:val="24"/>
        </w:rPr>
        <w:t>Психологическое сопровождение воспитательно-образовательного процесса в ДОУ осуществляется педагогом-психологом. Решению поставленных на 2020 -2021 учебный год задач и качественной реализации Программы ДОУ способствовало проведение методических мероприятий по направлениям развития дошкольников образовательного учреждения; в методическом обеспечении образовательного процесса, во владении информационно- коммуникационными технологиями и умением применять их в образовательном процессе. В ДОУ имеется система психолого-педагогической поддержки детей, включающая все направления деятельности: диагностическое, коррекционное, консультативное. Обеспечивается консультативная поддержка педагогов и родителей по вопросам воспитания и обучения воспитанников.</w:t>
      </w:r>
    </w:p>
    <w:p w:rsidR="008323FC" w:rsidRPr="008323FC" w:rsidRDefault="008323FC" w:rsidP="008323FC">
      <w:pPr>
        <w:pStyle w:val="a5"/>
        <w:ind w:firstLine="708"/>
        <w:jc w:val="both"/>
        <w:rPr>
          <w:rFonts w:ascii="Times New Roman" w:hAnsi="Times New Roman" w:cs="Times New Roman"/>
          <w:sz w:val="24"/>
          <w:szCs w:val="24"/>
        </w:rPr>
      </w:pPr>
      <w:r w:rsidRPr="008323FC">
        <w:rPr>
          <w:rFonts w:ascii="Times New Roman" w:hAnsi="Times New Roman" w:cs="Times New Roman"/>
          <w:sz w:val="24"/>
          <w:szCs w:val="24"/>
        </w:rPr>
        <w:t>Уровень развития детей анализируется по итогам педагогической диагностики. Формы проведения диагностики:</w:t>
      </w:r>
    </w:p>
    <w:p w:rsidR="008323FC" w:rsidRPr="008323FC" w:rsidRDefault="008323FC" w:rsidP="008323FC">
      <w:pPr>
        <w:pStyle w:val="a5"/>
        <w:jc w:val="both"/>
        <w:rPr>
          <w:rFonts w:ascii="Times New Roman" w:hAnsi="Times New Roman" w:cs="Times New Roman"/>
          <w:sz w:val="24"/>
          <w:szCs w:val="24"/>
        </w:rPr>
      </w:pPr>
      <w:r w:rsidRPr="008323FC">
        <w:rPr>
          <w:rFonts w:ascii="Times New Roman" w:hAnsi="Times New Roman" w:cs="Times New Roman"/>
          <w:sz w:val="24"/>
          <w:szCs w:val="24"/>
        </w:rPr>
        <w:t xml:space="preserve"> − диагностические занятия (по каждому разделу программы); </w:t>
      </w:r>
    </w:p>
    <w:p w:rsidR="008323FC" w:rsidRPr="008323FC" w:rsidRDefault="008323FC" w:rsidP="008323FC">
      <w:pPr>
        <w:pStyle w:val="a5"/>
        <w:jc w:val="both"/>
        <w:rPr>
          <w:rFonts w:ascii="Times New Roman" w:hAnsi="Times New Roman" w:cs="Times New Roman"/>
          <w:sz w:val="24"/>
          <w:szCs w:val="24"/>
        </w:rPr>
      </w:pPr>
      <w:r w:rsidRPr="008323FC">
        <w:rPr>
          <w:rFonts w:ascii="Times New Roman" w:hAnsi="Times New Roman" w:cs="Times New Roman"/>
          <w:sz w:val="24"/>
          <w:szCs w:val="24"/>
        </w:rPr>
        <w:t xml:space="preserve">− диагностические срезы; </w:t>
      </w:r>
    </w:p>
    <w:p w:rsidR="008323FC" w:rsidRPr="008323FC" w:rsidRDefault="008323FC" w:rsidP="008323FC">
      <w:pPr>
        <w:pStyle w:val="a5"/>
        <w:jc w:val="both"/>
        <w:rPr>
          <w:rFonts w:ascii="Times New Roman" w:hAnsi="Times New Roman" w:cs="Times New Roman"/>
          <w:sz w:val="24"/>
          <w:szCs w:val="24"/>
        </w:rPr>
      </w:pPr>
      <w:r w:rsidRPr="008323FC">
        <w:rPr>
          <w:rFonts w:ascii="Times New Roman" w:hAnsi="Times New Roman" w:cs="Times New Roman"/>
          <w:sz w:val="24"/>
          <w:szCs w:val="24"/>
        </w:rPr>
        <w:t xml:space="preserve">− наблюдения, итоговые занятия. </w:t>
      </w:r>
    </w:p>
    <w:p w:rsidR="008323FC" w:rsidRPr="008323FC" w:rsidRDefault="008323FC" w:rsidP="008323FC">
      <w:pPr>
        <w:pStyle w:val="a5"/>
        <w:ind w:firstLine="708"/>
        <w:jc w:val="both"/>
        <w:rPr>
          <w:rFonts w:ascii="Times New Roman" w:hAnsi="Times New Roman" w:cs="Times New Roman"/>
          <w:sz w:val="24"/>
          <w:szCs w:val="24"/>
        </w:rPr>
      </w:pPr>
      <w:r w:rsidRPr="008323FC">
        <w:rPr>
          <w:rFonts w:ascii="Times New Roman" w:hAnsi="Times New Roman" w:cs="Times New Roman"/>
          <w:sz w:val="24"/>
          <w:szCs w:val="24"/>
        </w:rPr>
        <w:t xml:space="preserve">Разработаны диагностические карты освоения образовательной программы дошкольного образования ДОУ в каждой возрастной группе. Карты включают анализ уровня развития целевых ориентиров детского развития и качества освоения образовательных областей. Педагоги создают </w:t>
      </w:r>
      <w:proofErr w:type="spellStart"/>
      <w:proofErr w:type="gramStart"/>
      <w:r w:rsidRPr="008323FC">
        <w:rPr>
          <w:rFonts w:ascii="Times New Roman" w:hAnsi="Times New Roman" w:cs="Times New Roman"/>
          <w:sz w:val="24"/>
          <w:szCs w:val="24"/>
        </w:rPr>
        <w:t>психолого</w:t>
      </w:r>
      <w:proofErr w:type="spellEnd"/>
      <w:r w:rsidRPr="008323FC">
        <w:rPr>
          <w:rFonts w:ascii="Times New Roman" w:hAnsi="Times New Roman" w:cs="Times New Roman"/>
          <w:sz w:val="24"/>
          <w:szCs w:val="24"/>
        </w:rPr>
        <w:t>- педагогические</w:t>
      </w:r>
      <w:proofErr w:type="gramEnd"/>
      <w:r w:rsidRPr="008323FC">
        <w:rPr>
          <w:rFonts w:ascii="Times New Roman" w:hAnsi="Times New Roman" w:cs="Times New Roman"/>
          <w:sz w:val="24"/>
          <w:szCs w:val="24"/>
        </w:rPr>
        <w:t xml:space="preserve"> условия, обеспечивающие положительную динамику развития детей по основным направлениям (социально- коммуникативное развитие, познавательное развитие, речевое развитие, художественно- эстетическое развитие, физическое развитие):</w:t>
      </w:r>
    </w:p>
    <w:p w:rsidR="008323FC" w:rsidRDefault="008323FC" w:rsidP="008323FC">
      <w:pPr>
        <w:pStyle w:val="a5"/>
        <w:numPr>
          <w:ilvl w:val="0"/>
          <w:numId w:val="13"/>
        </w:numPr>
        <w:jc w:val="both"/>
        <w:rPr>
          <w:rFonts w:ascii="Times New Roman" w:hAnsi="Times New Roman" w:cs="Times New Roman"/>
          <w:sz w:val="24"/>
          <w:szCs w:val="24"/>
        </w:rPr>
      </w:pPr>
      <w:r w:rsidRPr="008323FC">
        <w:rPr>
          <w:rFonts w:ascii="Times New Roman" w:hAnsi="Times New Roman" w:cs="Times New Roman"/>
          <w:sz w:val="24"/>
          <w:szCs w:val="24"/>
        </w:rPr>
        <w:t>реализуют современную модель образовательного процесса;</w:t>
      </w:r>
    </w:p>
    <w:p w:rsidR="008323FC" w:rsidRDefault="008323FC" w:rsidP="008323FC">
      <w:pPr>
        <w:pStyle w:val="a5"/>
        <w:numPr>
          <w:ilvl w:val="0"/>
          <w:numId w:val="13"/>
        </w:numPr>
        <w:jc w:val="both"/>
        <w:rPr>
          <w:rFonts w:ascii="Times New Roman" w:hAnsi="Times New Roman" w:cs="Times New Roman"/>
          <w:sz w:val="24"/>
          <w:szCs w:val="24"/>
        </w:rPr>
      </w:pPr>
      <w:r w:rsidRPr="008323FC">
        <w:rPr>
          <w:rFonts w:ascii="Times New Roman" w:hAnsi="Times New Roman" w:cs="Times New Roman"/>
          <w:sz w:val="24"/>
          <w:szCs w:val="24"/>
        </w:rPr>
        <w:t xml:space="preserve">создают развивающую предметно- пространственную среду в группе, которая обеспечивает безопасность и доступность, </w:t>
      </w:r>
      <w:proofErr w:type="spellStart"/>
      <w:r w:rsidRPr="008323FC">
        <w:rPr>
          <w:rFonts w:ascii="Times New Roman" w:hAnsi="Times New Roman" w:cs="Times New Roman"/>
          <w:sz w:val="24"/>
          <w:szCs w:val="24"/>
        </w:rPr>
        <w:t>трансформируемость</w:t>
      </w:r>
      <w:proofErr w:type="spellEnd"/>
      <w:r w:rsidRPr="008323FC">
        <w:rPr>
          <w:rFonts w:ascii="Times New Roman" w:hAnsi="Times New Roman" w:cs="Times New Roman"/>
          <w:sz w:val="24"/>
          <w:szCs w:val="24"/>
        </w:rPr>
        <w:t xml:space="preserve">, </w:t>
      </w:r>
      <w:proofErr w:type="spellStart"/>
      <w:r w:rsidRPr="008323FC">
        <w:rPr>
          <w:rFonts w:ascii="Times New Roman" w:hAnsi="Times New Roman" w:cs="Times New Roman"/>
          <w:sz w:val="24"/>
          <w:szCs w:val="24"/>
        </w:rPr>
        <w:t>полифункциональность</w:t>
      </w:r>
      <w:proofErr w:type="spellEnd"/>
      <w:r w:rsidRPr="008323FC">
        <w:rPr>
          <w:rFonts w:ascii="Times New Roman" w:hAnsi="Times New Roman" w:cs="Times New Roman"/>
          <w:sz w:val="24"/>
          <w:szCs w:val="24"/>
        </w:rPr>
        <w:t xml:space="preserve"> материалов и соответствует</w:t>
      </w:r>
      <w:r>
        <w:rPr>
          <w:rFonts w:ascii="Times New Roman" w:hAnsi="Times New Roman" w:cs="Times New Roman"/>
          <w:sz w:val="24"/>
          <w:szCs w:val="24"/>
        </w:rPr>
        <w:t xml:space="preserve"> </w:t>
      </w:r>
      <w:r w:rsidRPr="008323FC">
        <w:rPr>
          <w:rFonts w:ascii="Times New Roman" w:hAnsi="Times New Roman" w:cs="Times New Roman"/>
          <w:sz w:val="24"/>
          <w:szCs w:val="24"/>
        </w:rPr>
        <w:t>возрастным возможностям;</w:t>
      </w:r>
    </w:p>
    <w:p w:rsidR="008323FC" w:rsidRDefault="008323FC" w:rsidP="008323FC">
      <w:pPr>
        <w:pStyle w:val="a5"/>
        <w:numPr>
          <w:ilvl w:val="0"/>
          <w:numId w:val="13"/>
        </w:numPr>
        <w:jc w:val="both"/>
        <w:rPr>
          <w:rFonts w:ascii="Times New Roman" w:hAnsi="Times New Roman" w:cs="Times New Roman"/>
          <w:sz w:val="24"/>
          <w:szCs w:val="24"/>
        </w:rPr>
      </w:pPr>
      <w:r w:rsidRPr="008323FC">
        <w:rPr>
          <w:rFonts w:ascii="Times New Roman" w:hAnsi="Times New Roman" w:cs="Times New Roman"/>
          <w:sz w:val="24"/>
          <w:szCs w:val="24"/>
        </w:rPr>
        <w:t>используют в образовательной деятельности формы и методы работы с детьми по возрастным и индивидуальным особенностям детей;</w:t>
      </w:r>
    </w:p>
    <w:p w:rsidR="008323FC" w:rsidRDefault="008323FC" w:rsidP="008323FC">
      <w:pPr>
        <w:pStyle w:val="a5"/>
        <w:numPr>
          <w:ilvl w:val="0"/>
          <w:numId w:val="13"/>
        </w:numPr>
        <w:jc w:val="both"/>
        <w:rPr>
          <w:rFonts w:ascii="Times New Roman" w:hAnsi="Times New Roman" w:cs="Times New Roman"/>
          <w:sz w:val="24"/>
          <w:szCs w:val="24"/>
        </w:rPr>
      </w:pPr>
      <w:r w:rsidRPr="008323FC">
        <w:rPr>
          <w:rFonts w:ascii="Times New Roman" w:hAnsi="Times New Roman" w:cs="Times New Roman"/>
          <w:sz w:val="24"/>
          <w:szCs w:val="24"/>
        </w:rPr>
        <w:t>поддерживают инициативу и самостоятельность дошкольников в специфических для них видах деятельности;</w:t>
      </w:r>
    </w:p>
    <w:p w:rsidR="008323FC" w:rsidRPr="008511DA" w:rsidRDefault="008323FC" w:rsidP="008323FC">
      <w:pPr>
        <w:pStyle w:val="a5"/>
        <w:numPr>
          <w:ilvl w:val="0"/>
          <w:numId w:val="13"/>
        </w:numPr>
        <w:jc w:val="both"/>
        <w:rPr>
          <w:rFonts w:ascii="Times New Roman" w:hAnsi="Times New Roman" w:cs="Times New Roman"/>
          <w:sz w:val="24"/>
          <w:szCs w:val="24"/>
        </w:rPr>
      </w:pPr>
      <w:r w:rsidRPr="008323FC">
        <w:rPr>
          <w:rFonts w:ascii="Times New Roman" w:hAnsi="Times New Roman" w:cs="Times New Roman"/>
          <w:sz w:val="24"/>
          <w:szCs w:val="24"/>
        </w:rPr>
        <w:t>содействуют личностному развитию каждого ребенка на всех возрастных этапах, на основе развития индивидуальных особенностей детей в единстве интеллектуальной, эмоциональной и волевой сфер их проявлений.</w:t>
      </w:r>
    </w:p>
    <w:p w:rsidR="002F0026" w:rsidRPr="002F0026" w:rsidRDefault="008323FC" w:rsidP="002F0026">
      <w:pPr>
        <w:pStyle w:val="a5"/>
        <w:jc w:val="both"/>
        <w:rPr>
          <w:rFonts w:ascii="Times New Roman" w:eastAsia="Times New Roman" w:hAnsi="Times New Roman" w:cs="Times New Roman"/>
          <w:b/>
          <w:color w:val="000000"/>
          <w:sz w:val="24"/>
          <w:szCs w:val="24"/>
        </w:rPr>
      </w:pPr>
      <w:r w:rsidRPr="002F0026">
        <w:rPr>
          <w:rFonts w:ascii="Times New Roman" w:hAnsi="Times New Roman" w:cs="Times New Roman"/>
          <w:b/>
          <w:sz w:val="24"/>
          <w:szCs w:val="24"/>
        </w:rPr>
        <w:t xml:space="preserve">Результаты качества освоения </w:t>
      </w:r>
    </w:p>
    <w:p w:rsidR="00AD15F6" w:rsidRPr="00AD15F6" w:rsidRDefault="00AD15F6" w:rsidP="00AD15F6">
      <w:pPr>
        <w:spacing w:after="0" w:line="24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В детском саду посещают 42 детей: 22 мальчика и 20 девочек, в возрасте 1,6 – 6</w:t>
      </w:r>
      <w:r w:rsidR="002F0026" w:rsidRPr="002F0026">
        <w:rPr>
          <w:rFonts w:ascii="Times New Roman" w:eastAsia="Times New Roman" w:hAnsi="Times New Roman" w:cs="Times New Roman"/>
          <w:color w:val="111111"/>
          <w:sz w:val="24"/>
          <w:szCs w:val="24"/>
        </w:rPr>
        <w:t xml:space="preserve"> лет. Дети по развитию соответствуют своим возрастным особенностям. Дети все из благополучных семей. </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В течение учебного года работали по основной общеобразовательной программе дошкольного образования МБОУ СОШ с. Ак-Тал СП детский сад «</w:t>
      </w:r>
      <w:proofErr w:type="spellStart"/>
      <w:r w:rsidRPr="00AD15F6">
        <w:rPr>
          <w:rFonts w:ascii="Times New Roman" w:eastAsia="Times New Roman" w:hAnsi="Times New Roman" w:cs="Times New Roman"/>
          <w:color w:val="000000"/>
          <w:sz w:val="24"/>
          <w:szCs w:val="24"/>
        </w:rPr>
        <w:t>Артыш</w:t>
      </w:r>
      <w:proofErr w:type="spellEnd"/>
      <w:r w:rsidRPr="00AD15F6">
        <w:rPr>
          <w:rFonts w:ascii="Times New Roman" w:eastAsia="Times New Roman" w:hAnsi="Times New Roman" w:cs="Times New Roman"/>
          <w:color w:val="000000"/>
          <w:sz w:val="24"/>
          <w:szCs w:val="24"/>
        </w:rPr>
        <w:t xml:space="preserve">» на 2023 – 2024 учебным году, на основе основной образовательной программы дошкольного образования «От рождения до школы» / Под ред. Н.Е. </w:t>
      </w:r>
      <w:proofErr w:type="spellStart"/>
      <w:r w:rsidRPr="00AD15F6">
        <w:rPr>
          <w:rFonts w:ascii="Times New Roman" w:eastAsia="Times New Roman" w:hAnsi="Times New Roman" w:cs="Times New Roman"/>
          <w:color w:val="000000"/>
          <w:sz w:val="24"/>
          <w:szCs w:val="24"/>
        </w:rPr>
        <w:t>Вераксы</w:t>
      </w:r>
      <w:proofErr w:type="spellEnd"/>
      <w:r w:rsidRPr="00AD15F6">
        <w:rPr>
          <w:rFonts w:ascii="Times New Roman" w:eastAsia="Times New Roman" w:hAnsi="Times New Roman" w:cs="Times New Roman"/>
          <w:color w:val="000000"/>
          <w:sz w:val="24"/>
          <w:szCs w:val="24"/>
        </w:rPr>
        <w:t>, Т.С. Комаровой, М.А. Васильевой.</w:t>
      </w:r>
    </w:p>
    <w:p w:rsidR="00AD15F6" w:rsidRPr="00AD15F6" w:rsidRDefault="00AD15F6" w:rsidP="00AD15F6">
      <w:pPr>
        <w:shd w:val="clear" w:color="auto" w:fill="FFFFFF"/>
        <w:spacing w:after="0" w:line="240" w:lineRule="auto"/>
        <w:jc w:val="both"/>
        <w:rPr>
          <w:rFonts w:ascii="Times New Roman" w:eastAsia="Times New Roman" w:hAnsi="Times New Roman" w:cs="Times New Roman"/>
          <w:color w:val="000000"/>
          <w:sz w:val="24"/>
          <w:szCs w:val="24"/>
        </w:rPr>
      </w:pPr>
      <w:r w:rsidRPr="00AD15F6">
        <w:rPr>
          <w:rFonts w:ascii="Times New Roman" w:eastAsia="Times New Roman" w:hAnsi="Times New Roman" w:cs="Times New Roman"/>
          <w:b/>
          <w:color w:val="000000"/>
          <w:sz w:val="24"/>
          <w:szCs w:val="24"/>
        </w:rPr>
        <w:lastRenderedPageBreak/>
        <w:t>Цель:</w:t>
      </w:r>
      <w:r w:rsidRPr="00AD15F6">
        <w:rPr>
          <w:rFonts w:ascii="Times New Roman" w:eastAsia="Times New Roman" w:hAnsi="Times New Roman" w:cs="Times New Roman"/>
          <w:color w:val="000000"/>
          <w:sz w:val="24"/>
          <w:szCs w:val="24"/>
        </w:rPr>
        <w:t xml:space="preserve"> Обеспечение эффективного взаимодействия всех участников образовательного процесса - педагогов, родителей, детей для разностороннего развития личности дошкольника, сохранения и укрепления его физического и эмоционального здоровья. </w:t>
      </w:r>
    </w:p>
    <w:p w:rsidR="00AD15F6" w:rsidRPr="00AD15F6" w:rsidRDefault="00AD15F6" w:rsidP="00AD15F6">
      <w:pPr>
        <w:shd w:val="clear" w:color="auto" w:fill="FFFFFF"/>
        <w:spacing w:after="0" w:line="240" w:lineRule="auto"/>
        <w:jc w:val="both"/>
        <w:rPr>
          <w:rFonts w:ascii="Times New Roman" w:eastAsia="Times New Roman" w:hAnsi="Times New Roman" w:cs="Times New Roman"/>
          <w:b/>
          <w:color w:val="000000"/>
          <w:sz w:val="24"/>
          <w:szCs w:val="24"/>
        </w:rPr>
      </w:pPr>
      <w:r w:rsidRPr="00AD15F6">
        <w:rPr>
          <w:rFonts w:ascii="Times New Roman" w:eastAsia="Times New Roman" w:hAnsi="Times New Roman" w:cs="Times New Roman"/>
          <w:b/>
          <w:color w:val="000000"/>
          <w:sz w:val="24"/>
          <w:szCs w:val="24"/>
        </w:rPr>
        <w:t xml:space="preserve">Задачи: </w:t>
      </w:r>
    </w:p>
    <w:p w:rsidR="00AD15F6" w:rsidRPr="00AD15F6" w:rsidRDefault="00AD15F6" w:rsidP="00AD15F6">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AD15F6">
        <w:rPr>
          <w:rFonts w:ascii="Times New Roman" w:eastAsia="Times New Roman" w:hAnsi="Times New Roman" w:cs="Times New Roman"/>
          <w:color w:val="000000"/>
          <w:sz w:val="24"/>
          <w:szCs w:val="24"/>
        </w:rPr>
        <w:t>1. Охрана жизни и здоровья детей.</w:t>
      </w:r>
    </w:p>
    <w:p w:rsidR="00AD15F6" w:rsidRPr="00AD15F6" w:rsidRDefault="00AD15F6" w:rsidP="00AD15F6">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AD15F6">
        <w:rPr>
          <w:rFonts w:ascii="Times New Roman" w:eastAsia="Times New Roman" w:hAnsi="Times New Roman" w:cs="Times New Roman"/>
          <w:color w:val="000000"/>
          <w:sz w:val="24"/>
          <w:szCs w:val="24"/>
        </w:rPr>
        <w:t>2. Продолжать работу, направленную на развития художественно-эстетической деятельности с целью развития творческих, эстетических и музыкальных способностей дошкольников.</w:t>
      </w:r>
    </w:p>
    <w:p w:rsidR="00AD15F6" w:rsidRPr="00AD15F6" w:rsidRDefault="00AD15F6" w:rsidP="00AD15F6">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AD15F6">
        <w:rPr>
          <w:rFonts w:ascii="Times New Roman" w:eastAsia="Times New Roman" w:hAnsi="Times New Roman" w:cs="Times New Roman"/>
          <w:color w:val="000000"/>
          <w:sz w:val="24"/>
          <w:szCs w:val="24"/>
        </w:rPr>
        <w:t xml:space="preserve">3. Обогащения социального опыта ребенка через реализацию игровых проектов. </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  патриотизм;</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  активная жизненная позиция;</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  творческий подход в решении различных жизненных ситуаций;</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  уважение к традиционным ценностям.</w:t>
      </w:r>
    </w:p>
    <w:p w:rsidR="00AD15F6" w:rsidRPr="00AD15F6" w:rsidRDefault="00AD15F6" w:rsidP="00AD15F6">
      <w:pPr>
        <w:shd w:val="clear" w:color="auto" w:fill="FFFFFF"/>
        <w:spacing w:after="0" w:line="240" w:lineRule="auto"/>
        <w:jc w:val="both"/>
        <w:rPr>
          <w:rFonts w:ascii="Calibri" w:eastAsia="Times New Roman" w:hAnsi="Calibri" w:cs="Calibri"/>
          <w:color w:val="000000"/>
          <w:sz w:val="24"/>
          <w:szCs w:val="24"/>
        </w:rPr>
      </w:pPr>
      <w:r w:rsidRPr="00AD15F6">
        <w:rPr>
          <w:rFonts w:ascii="Times New Roman" w:eastAsia="Times New Roman" w:hAnsi="Times New Roman" w:cs="Times New Roman"/>
          <w:b/>
          <w:color w:val="000000"/>
          <w:sz w:val="24"/>
          <w:szCs w:val="24"/>
          <w:u w:val="single"/>
        </w:rPr>
        <w:t>Цели программы</w:t>
      </w:r>
      <w:r w:rsidRPr="00AD15F6">
        <w:rPr>
          <w:rFonts w:ascii="Times New Roman" w:eastAsia="Times New Roman" w:hAnsi="Times New Roman" w:cs="Times New Roman"/>
          <w:color w:val="000000"/>
          <w:sz w:val="24"/>
          <w:szCs w:val="24"/>
        </w:rPr>
        <w:t xml:space="preserve">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Для достижения целей Программы первостепенное значение имеют:</w:t>
      </w:r>
    </w:p>
    <w:p w:rsidR="00AD15F6" w:rsidRPr="00AD15F6" w:rsidRDefault="00AD15F6" w:rsidP="00AD15F6">
      <w:pPr>
        <w:numPr>
          <w:ilvl w:val="0"/>
          <w:numId w:val="18"/>
        </w:numPr>
        <w:shd w:val="clear" w:color="auto" w:fill="FFFFFF"/>
        <w:spacing w:before="17" w:after="17" w:line="240" w:lineRule="auto"/>
        <w:ind w:left="0"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забота о здоровье, эмоциональном благополучии и своевременном всестороннем развитии каждого ребенка;</w:t>
      </w:r>
    </w:p>
    <w:p w:rsidR="00AD15F6" w:rsidRPr="00AD15F6" w:rsidRDefault="00AD15F6" w:rsidP="00AD15F6">
      <w:pPr>
        <w:numPr>
          <w:ilvl w:val="0"/>
          <w:numId w:val="18"/>
        </w:numPr>
        <w:shd w:val="clear" w:color="auto" w:fill="FFFFFF"/>
        <w:spacing w:before="17" w:after="17" w:line="240" w:lineRule="auto"/>
        <w:ind w:left="0"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 xml:space="preserve">создание в группах атмосферы гуманного и доброжелательного отношения ко всем воспитанникам, что позволяет растить их </w:t>
      </w:r>
      <w:proofErr w:type="gramStart"/>
      <w:r w:rsidRPr="00AD15F6">
        <w:rPr>
          <w:rFonts w:ascii="Times New Roman" w:eastAsia="Times New Roman" w:hAnsi="Times New Roman" w:cs="Times New Roman"/>
          <w:color w:val="000000"/>
          <w:sz w:val="24"/>
          <w:szCs w:val="24"/>
        </w:rPr>
        <w:t>общительными</w:t>
      </w:r>
      <w:proofErr w:type="gramEnd"/>
      <w:r w:rsidRPr="00AD15F6">
        <w:rPr>
          <w:rFonts w:ascii="Times New Roman" w:eastAsia="Times New Roman" w:hAnsi="Times New Roman" w:cs="Times New Roman"/>
          <w:color w:val="000000"/>
          <w:sz w:val="24"/>
          <w:szCs w:val="24"/>
        </w:rPr>
        <w:t>, добрыми, любознательными, инициативными, стремящимися к самостоятельности и творчеству;</w:t>
      </w:r>
    </w:p>
    <w:p w:rsidR="00AD15F6" w:rsidRPr="00AD15F6" w:rsidRDefault="00AD15F6" w:rsidP="00AD15F6">
      <w:pPr>
        <w:numPr>
          <w:ilvl w:val="0"/>
          <w:numId w:val="18"/>
        </w:numPr>
        <w:shd w:val="clear" w:color="auto" w:fill="FFFFFF"/>
        <w:spacing w:before="17" w:after="17" w:line="240" w:lineRule="auto"/>
        <w:ind w:left="0"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AD15F6" w:rsidRPr="00AD15F6" w:rsidRDefault="00AD15F6" w:rsidP="00AD15F6">
      <w:pPr>
        <w:numPr>
          <w:ilvl w:val="0"/>
          <w:numId w:val="18"/>
        </w:numPr>
        <w:shd w:val="clear" w:color="auto" w:fill="FFFFFF"/>
        <w:spacing w:before="17" w:after="17" w:line="240" w:lineRule="auto"/>
        <w:ind w:left="0"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творческая организация воспитательно-образовательного процесса;</w:t>
      </w:r>
    </w:p>
    <w:p w:rsidR="00AD15F6" w:rsidRPr="00AD15F6" w:rsidRDefault="00AD15F6" w:rsidP="00AD15F6">
      <w:pPr>
        <w:numPr>
          <w:ilvl w:val="0"/>
          <w:numId w:val="18"/>
        </w:numPr>
        <w:shd w:val="clear" w:color="auto" w:fill="FFFFFF"/>
        <w:spacing w:before="17" w:after="17" w:line="240" w:lineRule="auto"/>
        <w:ind w:left="0"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AD15F6" w:rsidRPr="00AD15F6" w:rsidRDefault="00AD15F6" w:rsidP="00AD15F6">
      <w:pPr>
        <w:numPr>
          <w:ilvl w:val="0"/>
          <w:numId w:val="18"/>
        </w:numPr>
        <w:shd w:val="clear" w:color="auto" w:fill="FFFFFF"/>
        <w:spacing w:before="17" w:after="17" w:line="240" w:lineRule="auto"/>
        <w:ind w:left="0"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уважительное отношение к результатам детского творчества;</w:t>
      </w:r>
    </w:p>
    <w:p w:rsidR="00AD15F6" w:rsidRPr="00AD15F6" w:rsidRDefault="00AD15F6" w:rsidP="00AD15F6">
      <w:pPr>
        <w:numPr>
          <w:ilvl w:val="0"/>
          <w:numId w:val="18"/>
        </w:numPr>
        <w:shd w:val="clear" w:color="auto" w:fill="FFFFFF"/>
        <w:spacing w:before="17" w:after="17" w:line="240" w:lineRule="auto"/>
        <w:ind w:left="0"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единство подходов к воспитанию детей в условиях дошкольного образовательного учреждения и семьи;</w:t>
      </w:r>
    </w:p>
    <w:p w:rsidR="00AD15F6" w:rsidRPr="00AD15F6" w:rsidRDefault="00AD15F6" w:rsidP="00AD15F6">
      <w:pPr>
        <w:numPr>
          <w:ilvl w:val="0"/>
          <w:numId w:val="18"/>
        </w:numPr>
        <w:shd w:val="clear" w:color="auto" w:fill="FFFFFF"/>
        <w:spacing w:before="17" w:after="17" w:line="240" w:lineRule="auto"/>
        <w:ind w:left="0"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AD15F6" w:rsidRPr="00AD15F6" w:rsidRDefault="00AD15F6" w:rsidP="00AD15F6">
      <w:pPr>
        <w:shd w:val="clear" w:color="auto" w:fill="FFFFFF"/>
        <w:spacing w:after="0" w:line="240" w:lineRule="auto"/>
        <w:jc w:val="both"/>
        <w:rPr>
          <w:rFonts w:ascii="Calibri" w:eastAsia="Times New Roman" w:hAnsi="Calibri" w:cs="Calibri"/>
          <w:b/>
          <w:i/>
          <w:color w:val="000000"/>
          <w:sz w:val="24"/>
          <w:szCs w:val="24"/>
        </w:rPr>
      </w:pPr>
      <w:r w:rsidRPr="00AD15F6">
        <w:rPr>
          <w:rFonts w:ascii="Times New Roman" w:eastAsia="Times New Roman" w:hAnsi="Times New Roman" w:cs="Times New Roman"/>
          <w:b/>
          <w:i/>
          <w:color w:val="000000"/>
          <w:sz w:val="24"/>
          <w:szCs w:val="24"/>
        </w:rPr>
        <w:t>Приоритетные задачи на 2023 – 2024 учебном году:</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 xml:space="preserve">- совершенствовать работу по познавательному, речевому, художественно-эстетическому развитию </w:t>
      </w:r>
      <w:proofErr w:type="gramStart"/>
      <w:r w:rsidRPr="00AD15F6">
        <w:rPr>
          <w:rFonts w:ascii="Times New Roman" w:eastAsia="Times New Roman" w:hAnsi="Times New Roman" w:cs="Times New Roman"/>
          <w:color w:val="000000"/>
          <w:sz w:val="24"/>
          <w:szCs w:val="24"/>
        </w:rPr>
        <w:t>через</w:t>
      </w:r>
      <w:proofErr w:type="gramEnd"/>
      <w:r w:rsidRPr="00AD15F6">
        <w:rPr>
          <w:rFonts w:ascii="Times New Roman" w:eastAsia="Times New Roman" w:hAnsi="Times New Roman" w:cs="Times New Roman"/>
          <w:color w:val="000000"/>
          <w:sz w:val="24"/>
          <w:szCs w:val="24"/>
        </w:rPr>
        <w:t>:</w:t>
      </w:r>
    </w:p>
    <w:p w:rsidR="00AD15F6" w:rsidRPr="00AD15F6" w:rsidRDefault="00AD15F6" w:rsidP="00AD15F6">
      <w:pPr>
        <w:numPr>
          <w:ilvl w:val="0"/>
          <w:numId w:val="19"/>
        </w:numPr>
        <w:shd w:val="clear" w:color="auto" w:fill="FFFFFF"/>
        <w:spacing w:before="17" w:after="17" w:line="240" w:lineRule="auto"/>
        <w:ind w:left="0"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Оказание помощи педагогам в поисках эффектных методов работы с детьми при организации ООП, совместной и самостоятельной деятельности;</w:t>
      </w:r>
    </w:p>
    <w:p w:rsidR="00AD15F6" w:rsidRPr="00AD15F6" w:rsidRDefault="00AD15F6" w:rsidP="00AD15F6">
      <w:pPr>
        <w:numPr>
          <w:ilvl w:val="0"/>
          <w:numId w:val="19"/>
        </w:numPr>
        <w:shd w:val="clear" w:color="auto" w:fill="FFFFFF"/>
        <w:spacing w:before="17" w:after="17" w:line="240" w:lineRule="auto"/>
        <w:ind w:left="0"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Педагогам разнообразить ППРС для внедрения экспериментальной и исследовательской деятельности детей;</w:t>
      </w:r>
    </w:p>
    <w:p w:rsidR="00AD15F6" w:rsidRPr="00AD15F6" w:rsidRDefault="00AD15F6" w:rsidP="00AD15F6">
      <w:pPr>
        <w:numPr>
          <w:ilvl w:val="0"/>
          <w:numId w:val="19"/>
        </w:numPr>
        <w:shd w:val="clear" w:color="auto" w:fill="FFFFFF"/>
        <w:spacing w:before="17" w:after="17" w:line="240" w:lineRule="auto"/>
        <w:ind w:left="0"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Помощь в профессиональном становлении педагогов при подготовке к аттестации через самообразование.</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 совершенствовать систему работы с родителями, способствующую формированию полноправных партнерских отношений через просветительскую работу и работу родительских комитетов.</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Заботимся о здоровье и всестороннем воспитании детей, мы педагоги детского сада «</w:t>
      </w:r>
      <w:proofErr w:type="spellStart"/>
      <w:r w:rsidRPr="00AD15F6">
        <w:rPr>
          <w:rFonts w:ascii="Times New Roman" w:eastAsia="Times New Roman" w:hAnsi="Times New Roman" w:cs="Times New Roman"/>
          <w:color w:val="000000"/>
          <w:sz w:val="24"/>
          <w:szCs w:val="24"/>
        </w:rPr>
        <w:t>Артыш</w:t>
      </w:r>
      <w:proofErr w:type="spellEnd"/>
      <w:r w:rsidRPr="00AD15F6">
        <w:rPr>
          <w:rFonts w:ascii="Times New Roman" w:eastAsia="Times New Roman" w:hAnsi="Times New Roman" w:cs="Times New Roman"/>
          <w:color w:val="000000"/>
          <w:sz w:val="24"/>
          <w:szCs w:val="24"/>
        </w:rPr>
        <w:t>» совместно с семьей стремимся сделать счастливым детство каждого ребенка.</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В соответствии с Уставом ДОУ воспитательно-образовательный процесс осуществляет воспитание, обучение, уход и оздоровление детей в возрасте от 1,5 до 6,5 лет. Система обучения комплексная, построенная на принципе личностно-ориентированного взаимодействия взрослых и детей по пяти основным областям:</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 «Социально – коммуникативное развитие»;</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 «Познавательное развитие»;</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 «Речевое развитие»;</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lastRenderedPageBreak/>
        <w:t>- «Художественно – эстетическое развитие»;</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 «Физическое развитие».</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Работу планировали в соответствии с комплексно-тематическим планированием, учитывая интеграцию областей, САНПИН. По программе проводились занятия, развлечения, театрализованные игры.</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Общая численность детей на начало учебного года составила 44детей.</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В старшей группе «</w:t>
      </w:r>
      <w:proofErr w:type="spellStart"/>
      <w:r w:rsidRPr="00AD15F6">
        <w:rPr>
          <w:rFonts w:ascii="Times New Roman" w:eastAsia="Times New Roman" w:hAnsi="Times New Roman" w:cs="Times New Roman"/>
          <w:color w:val="000000"/>
          <w:sz w:val="24"/>
          <w:szCs w:val="24"/>
        </w:rPr>
        <w:t>Чечектер</w:t>
      </w:r>
      <w:proofErr w:type="spellEnd"/>
      <w:r w:rsidRPr="00AD15F6">
        <w:rPr>
          <w:rFonts w:ascii="Times New Roman" w:eastAsia="Times New Roman" w:hAnsi="Times New Roman" w:cs="Times New Roman"/>
          <w:color w:val="000000"/>
          <w:sz w:val="24"/>
          <w:szCs w:val="24"/>
        </w:rPr>
        <w:t>» на конец года списочный состав группы составил 23 ребенка, из них 8 девочек, 15 мальчиков. А младшей группе «</w:t>
      </w:r>
      <w:proofErr w:type="spellStart"/>
      <w:r w:rsidRPr="00AD15F6">
        <w:rPr>
          <w:rFonts w:ascii="Times New Roman" w:eastAsia="Times New Roman" w:hAnsi="Times New Roman" w:cs="Times New Roman"/>
          <w:color w:val="000000"/>
          <w:sz w:val="24"/>
          <w:szCs w:val="24"/>
        </w:rPr>
        <w:t>Хунчугеш</w:t>
      </w:r>
      <w:proofErr w:type="spellEnd"/>
      <w:r w:rsidRPr="00AD15F6">
        <w:rPr>
          <w:rFonts w:ascii="Times New Roman" w:eastAsia="Times New Roman" w:hAnsi="Times New Roman" w:cs="Times New Roman"/>
          <w:color w:val="000000"/>
          <w:sz w:val="24"/>
          <w:szCs w:val="24"/>
        </w:rPr>
        <w:t xml:space="preserve">» 19 ребенка, из них 12 девочек, 7 мальчиков. </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В группах созданы равные возможности для самовыражения и саморазвития, как мальчиков, так и девочек. Предметная среда в группах имеет характер открытой, незамкнутой системы, способной к изменению, корректировке и, самое главное, развитию. Развивающая среда создана с опорой на личностно-ориентированную модель взаимодействия между взрослыми и детьми, с учётом основополагающих принципов построения. Дети имеют свободный доступ к игрушкам и игровому оборудованию. В группах имеется достаточное количество дидактических, настольных игр и пособий, которые педагогически целесообразны и соответствуют возрасту детей. В прихожей оформлены стенды с информацией для родителей, расписанием и режимом дня в ДОУ, фотографиями различных мероприятий, а также рекомендациями.</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Дети любят играть в разные игры, с разными игрушками, в разное время и в разном месте. В игровой деятельности детей старшего дошкольного возраста появились ролевые взаимодействия. Они указывают на то, что дошкольники начинают отделять себя от принятой роли. В процессе игры роли меняются. Игровые действия начали выполняться не ради них самих, а ради смысла игры. Происходит разделение игровых и реальных взаимодействий детей.</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 xml:space="preserve">В группах созданы комфортные условия для работы с детьми. Развивающая среда богата. Игровые зоны содержат все необходимое для формирования у детей положительных взаимоотношений, нравственных качеств и привития интереса к игре и новым знаниям. </w:t>
      </w:r>
      <w:proofErr w:type="gramStart"/>
      <w:r w:rsidRPr="00AD15F6">
        <w:rPr>
          <w:rFonts w:ascii="Times New Roman" w:eastAsia="Times New Roman" w:hAnsi="Times New Roman" w:cs="Times New Roman"/>
          <w:color w:val="000000"/>
          <w:sz w:val="24"/>
          <w:szCs w:val="24"/>
        </w:rPr>
        <w:t>В обеих группах имеются такие игровые зоны, как: парикмахерская, кухня, уголок ряженья, книжный уголок, музыкальный уголок, театральный уголок, спортивный уголок, уголок творчества, уголок природы, медицинский уголок, патриотический уголок.</w:t>
      </w:r>
      <w:proofErr w:type="gramEnd"/>
      <w:r w:rsidRPr="00AD15F6">
        <w:rPr>
          <w:rFonts w:ascii="Times New Roman" w:eastAsia="Times New Roman" w:hAnsi="Times New Roman" w:cs="Times New Roman"/>
          <w:color w:val="000000"/>
          <w:sz w:val="24"/>
          <w:szCs w:val="24"/>
        </w:rPr>
        <w:t xml:space="preserve"> Все это способствует созданию желания играть, общаться, расширять кругозор, пополнять жизненный опыт, воспитывать нравственные качества, помогает развивать у детей речь, мелкую моторику, бережное отношение к игрушкам, внимание, память, трудолюбие.</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Игра и игровые приемы сопровождают дошкольников в течение всего времени пребывания в детском саду.</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Особенности образовательного процесса ориентированы на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proofErr w:type="gramStart"/>
      <w:r w:rsidRPr="00AD15F6">
        <w:rPr>
          <w:rFonts w:ascii="Times New Roman" w:eastAsia="Times New Roman" w:hAnsi="Times New Roman" w:cs="Times New Roman"/>
          <w:color w:val="000000"/>
          <w:sz w:val="24"/>
          <w:szCs w:val="24"/>
        </w:rPr>
        <w:t>При организации образовательного процесса учтены принципы интеграции образовательных областей (физическая культура, здоровье, безопасность, социализация, труд, познание, коммуникация, чтение художественной литературы, художественное творчество, музыка) в соответствии с возрастными возможностями и особенностями детей.</w:t>
      </w:r>
      <w:proofErr w:type="gramEnd"/>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В основе организации образовательного процесса определен комплексно–тематический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 xml:space="preserve">В течение года в группах регулярно проводилась </w:t>
      </w:r>
      <w:proofErr w:type="spellStart"/>
      <w:r w:rsidRPr="00AD15F6">
        <w:rPr>
          <w:rFonts w:ascii="Times New Roman" w:eastAsia="Times New Roman" w:hAnsi="Times New Roman" w:cs="Times New Roman"/>
          <w:color w:val="000000"/>
          <w:sz w:val="24"/>
          <w:szCs w:val="24"/>
        </w:rPr>
        <w:t>воспитательно</w:t>
      </w:r>
      <w:proofErr w:type="spellEnd"/>
      <w:r w:rsidRPr="00AD15F6">
        <w:rPr>
          <w:rFonts w:ascii="Times New Roman" w:eastAsia="Times New Roman" w:hAnsi="Times New Roman" w:cs="Times New Roman"/>
          <w:color w:val="000000"/>
          <w:sz w:val="24"/>
          <w:szCs w:val="24"/>
        </w:rPr>
        <w:t>–образовательная и физкультурно-оздоровительная работа.</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 xml:space="preserve">Вся </w:t>
      </w:r>
      <w:proofErr w:type="spellStart"/>
      <w:proofErr w:type="gramStart"/>
      <w:r w:rsidRPr="00AD15F6">
        <w:rPr>
          <w:rFonts w:ascii="Times New Roman" w:eastAsia="Times New Roman" w:hAnsi="Times New Roman" w:cs="Times New Roman"/>
          <w:color w:val="000000"/>
          <w:sz w:val="24"/>
          <w:szCs w:val="24"/>
        </w:rPr>
        <w:t>воспитательно</w:t>
      </w:r>
      <w:proofErr w:type="spellEnd"/>
      <w:r w:rsidRPr="00AD15F6">
        <w:rPr>
          <w:rFonts w:ascii="Times New Roman" w:eastAsia="Times New Roman" w:hAnsi="Times New Roman" w:cs="Times New Roman"/>
          <w:color w:val="000000"/>
          <w:sz w:val="24"/>
          <w:szCs w:val="24"/>
        </w:rPr>
        <w:t xml:space="preserve"> – образовательная</w:t>
      </w:r>
      <w:proofErr w:type="gramEnd"/>
      <w:r w:rsidRPr="00AD15F6">
        <w:rPr>
          <w:rFonts w:ascii="Times New Roman" w:eastAsia="Times New Roman" w:hAnsi="Times New Roman" w:cs="Times New Roman"/>
          <w:color w:val="000000"/>
          <w:sz w:val="24"/>
          <w:szCs w:val="24"/>
        </w:rPr>
        <w:t xml:space="preserve"> работа в группах велись в тесном контакте с родителями.</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В работе используем различные способы вовлечения родителей в воспитательный и образовательный процесс:</w:t>
      </w:r>
    </w:p>
    <w:p w:rsidR="00AD15F6" w:rsidRPr="00AD15F6" w:rsidRDefault="00AD15F6" w:rsidP="00AD15F6">
      <w:pPr>
        <w:numPr>
          <w:ilvl w:val="0"/>
          <w:numId w:val="20"/>
        </w:numPr>
        <w:shd w:val="clear" w:color="auto" w:fill="FFFFFF"/>
        <w:spacing w:before="17" w:after="17" w:line="240" w:lineRule="auto"/>
        <w:ind w:left="143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педагогические беседы с родителями;</w:t>
      </w:r>
    </w:p>
    <w:p w:rsidR="00AD15F6" w:rsidRPr="00AD15F6" w:rsidRDefault="00AD15F6" w:rsidP="00AD15F6">
      <w:pPr>
        <w:numPr>
          <w:ilvl w:val="0"/>
          <w:numId w:val="20"/>
        </w:numPr>
        <w:shd w:val="clear" w:color="auto" w:fill="FFFFFF"/>
        <w:spacing w:before="17" w:after="17" w:line="240" w:lineRule="auto"/>
        <w:ind w:left="143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тематические консультации;</w:t>
      </w:r>
    </w:p>
    <w:p w:rsidR="00AD15F6" w:rsidRPr="00AD15F6" w:rsidRDefault="00AD15F6" w:rsidP="00AD15F6">
      <w:pPr>
        <w:numPr>
          <w:ilvl w:val="0"/>
          <w:numId w:val="20"/>
        </w:numPr>
        <w:shd w:val="clear" w:color="auto" w:fill="FFFFFF"/>
        <w:spacing w:before="17" w:after="17" w:line="240" w:lineRule="auto"/>
        <w:ind w:left="143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наглядная информация;</w:t>
      </w:r>
    </w:p>
    <w:p w:rsidR="00AD15F6" w:rsidRPr="00AD15F6" w:rsidRDefault="00AD15F6" w:rsidP="00AD15F6">
      <w:pPr>
        <w:numPr>
          <w:ilvl w:val="0"/>
          <w:numId w:val="20"/>
        </w:numPr>
        <w:shd w:val="clear" w:color="auto" w:fill="FFFFFF"/>
        <w:spacing w:before="17" w:after="17" w:line="240" w:lineRule="auto"/>
        <w:ind w:left="143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lastRenderedPageBreak/>
        <w:t>родительские собрания;</w:t>
      </w:r>
    </w:p>
    <w:p w:rsidR="00AD15F6" w:rsidRPr="00AD15F6" w:rsidRDefault="00AD15F6" w:rsidP="00AD15F6">
      <w:pPr>
        <w:numPr>
          <w:ilvl w:val="0"/>
          <w:numId w:val="20"/>
        </w:numPr>
        <w:shd w:val="clear" w:color="auto" w:fill="FFFFFF"/>
        <w:spacing w:before="17" w:after="17" w:line="240" w:lineRule="auto"/>
        <w:ind w:left="143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телефонные звонки и др.</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 xml:space="preserve">Основной формой работы с родителями является родительское собрание. Родители посещали утренники, посвященные таким </w:t>
      </w:r>
      <w:proofErr w:type="spellStart"/>
      <w:r w:rsidRPr="00AD15F6">
        <w:rPr>
          <w:rFonts w:ascii="Times New Roman" w:eastAsia="Times New Roman" w:hAnsi="Times New Roman" w:cs="Times New Roman"/>
          <w:color w:val="000000"/>
          <w:sz w:val="24"/>
          <w:szCs w:val="24"/>
        </w:rPr>
        <w:t>праздникам</w:t>
      </w:r>
      <w:proofErr w:type="gramStart"/>
      <w:r w:rsidRPr="00AD15F6">
        <w:rPr>
          <w:rFonts w:ascii="Times New Roman" w:eastAsia="Times New Roman" w:hAnsi="Times New Roman" w:cs="Times New Roman"/>
          <w:color w:val="000000"/>
          <w:sz w:val="24"/>
          <w:szCs w:val="24"/>
        </w:rPr>
        <w:t>,к</w:t>
      </w:r>
      <w:proofErr w:type="gramEnd"/>
      <w:r w:rsidRPr="00AD15F6">
        <w:rPr>
          <w:rFonts w:ascii="Times New Roman" w:eastAsia="Times New Roman" w:hAnsi="Times New Roman" w:cs="Times New Roman"/>
          <w:color w:val="000000"/>
          <w:sz w:val="24"/>
          <w:szCs w:val="24"/>
        </w:rPr>
        <w:t>ак</w:t>
      </w:r>
      <w:proofErr w:type="spellEnd"/>
      <w:r w:rsidRPr="00AD15F6">
        <w:rPr>
          <w:rFonts w:ascii="Times New Roman" w:eastAsia="Times New Roman" w:hAnsi="Times New Roman" w:cs="Times New Roman"/>
          <w:color w:val="000000"/>
          <w:sz w:val="24"/>
          <w:szCs w:val="24"/>
        </w:rPr>
        <w:t xml:space="preserve"> День знаний, День воспитателей и всех работников ДОУ, Золотая осень, День пожилых людей, День тувинского языка, День отца, День матери,  Новый год, </w:t>
      </w:r>
      <w:proofErr w:type="spellStart"/>
      <w:r w:rsidRPr="00AD15F6">
        <w:rPr>
          <w:rFonts w:ascii="Times New Roman" w:eastAsia="Times New Roman" w:hAnsi="Times New Roman" w:cs="Times New Roman"/>
          <w:color w:val="000000"/>
          <w:sz w:val="24"/>
          <w:szCs w:val="24"/>
        </w:rPr>
        <w:t>Шагаа</w:t>
      </w:r>
      <w:proofErr w:type="spellEnd"/>
      <w:r>
        <w:rPr>
          <w:rFonts w:ascii="Times New Roman" w:eastAsia="Times New Roman" w:hAnsi="Times New Roman" w:cs="Times New Roman"/>
          <w:color w:val="000000"/>
          <w:sz w:val="24"/>
          <w:szCs w:val="24"/>
        </w:rPr>
        <w:t xml:space="preserve"> </w:t>
      </w:r>
      <w:proofErr w:type="spellStart"/>
      <w:r w:rsidRPr="00AD15F6">
        <w:rPr>
          <w:rFonts w:ascii="Times New Roman" w:eastAsia="Times New Roman" w:hAnsi="Times New Roman" w:cs="Times New Roman"/>
          <w:color w:val="000000"/>
          <w:sz w:val="24"/>
          <w:szCs w:val="24"/>
        </w:rPr>
        <w:t>байырлалы</w:t>
      </w:r>
      <w:proofErr w:type="spellEnd"/>
      <w:r w:rsidRPr="00AD15F6">
        <w:rPr>
          <w:rFonts w:ascii="Times New Roman" w:eastAsia="Times New Roman" w:hAnsi="Times New Roman" w:cs="Times New Roman"/>
          <w:color w:val="000000"/>
          <w:sz w:val="24"/>
          <w:szCs w:val="24"/>
        </w:rPr>
        <w:t>, 23 февраля, 8 марта, Масленица, 9 мая, До свидание детский сад.</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Родители активно участвовали в изготовлении тематических поделок, рисунков на определенные тематики.</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proofErr w:type="gramStart"/>
      <w:r w:rsidRPr="00AD15F6">
        <w:rPr>
          <w:rFonts w:ascii="Times New Roman" w:eastAsia="Times New Roman" w:hAnsi="Times New Roman" w:cs="Times New Roman"/>
          <w:color w:val="000000"/>
          <w:sz w:val="24"/>
          <w:szCs w:val="24"/>
        </w:rPr>
        <w:t>Взаимодействие педагогов и детей осуществлялось с учетом дифференцированного подхода, и включает разнообразные формы и методы работы: групповые и подгрупповые занятия, праздники, развлечения, тематические дни, дидактические игры, выставки рисунков и поделок, беседы, игры, чтение художественной литературы, наблюдение, реализация проектов, экспериментирование, драматизация, сюжетно- ролевые игры, дежурство, дидактические игры, конструирование и др.</w:t>
      </w:r>
      <w:proofErr w:type="gramEnd"/>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В течения года дети посещали кружки:</w:t>
      </w:r>
    </w:p>
    <w:p w:rsidR="00AD15F6" w:rsidRPr="00AD15F6" w:rsidRDefault="00AD15F6" w:rsidP="00AD15F6">
      <w:pPr>
        <w:numPr>
          <w:ilvl w:val="0"/>
          <w:numId w:val="21"/>
        </w:numPr>
        <w:shd w:val="clear" w:color="auto" w:fill="FFFFFF"/>
        <w:spacing w:before="17" w:after="17" w:line="240" w:lineRule="auto"/>
        <w:ind w:left="143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Губернаторский проект «</w:t>
      </w:r>
      <w:proofErr w:type="spellStart"/>
      <w:r w:rsidRPr="00AD15F6">
        <w:rPr>
          <w:rFonts w:ascii="Times New Roman" w:eastAsia="Times New Roman" w:hAnsi="Times New Roman" w:cs="Times New Roman"/>
          <w:color w:val="000000"/>
          <w:sz w:val="24"/>
          <w:szCs w:val="24"/>
        </w:rPr>
        <w:t>Хуреш</w:t>
      </w:r>
      <w:proofErr w:type="spellEnd"/>
      <w:r w:rsidRPr="00AD15F6">
        <w:rPr>
          <w:rFonts w:ascii="Times New Roman" w:eastAsia="Times New Roman" w:hAnsi="Times New Roman" w:cs="Times New Roman"/>
          <w:color w:val="000000"/>
          <w:sz w:val="24"/>
          <w:szCs w:val="24"/>
        </w:rPr>
        <w:t xml:space="preserve"> в детские сады»;</w:t>
      </w:r>
    </w:p>
    <w:p w:rsidR="00AD15F6" w:rsidRPr="00AD15F6" w:rsidRDefault="00AD15F6" w:rsidP="00AD15F6">
      <w:pPr>
        <w:numPr>
          <w:ilvl w:val="0"/>
          <w:numId w:val="21"/>
        </w:numPr>
        <w:shd w:val="clear" w:color="auto" w:fill="FFFFFF"/>
        <w:spacing w:before="17" w:after="17" w:line="240" w:lineRule="auto"/>
        <w:ind w:left="143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 «Зеленый патруль»;</w:t>
      </w:r>
    </w:p>
    <w:p w:rsidR="00AD15F6" w:rsidRPr="00AD15F6" w:rsidRDefault="00AD15F6" w:rsidP="00AD15F6">
      <w:pPr>
        <w:numPr>
          <w:ilvl w:val="0"/>
          <w:numId w:val="21"/>
        </w:numPr>
        <w:shd w:val="clear" w:color="auto" w:fill="FFFFFF"/>
        <w:spacing w:before="17" w:after="17" w:line="240" w:lineRule="auto"/>
        <w:ind w:left="143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 xml:space="preserve">«Тыва </w:t>
      </w:r>
      <w:proofErr w:type="spellStart"/>
      <w:r w:rsidRPr="00AD15F6">
        <w:rPr>
          <w:rFonts w:ascii="Times New Roman" w:eastAsia="Times New Roman" w:hAnsi="Times New Roman" w:cs="Times New Roman"/>
          <w:color w:val="000000"/>
          <w:sz w:val="24"/>
          <w:szCs w:val="24"/>
        </w:rPr>
        <w:t>дыл</w:t>
      </w:r>
      <w:proofErr w:type="spellEnd"/>
      <w:r w:rsidRPr="00AD15F6">
        <w:rPr>
          <w:rFonts w:ascii="Times New Roman" w:eastAsia="Times New Roman" w:hAnsi="Times New Roman" w:cs="Times New Roman"/>
          <w:color w:val="000000"/>
          <w:sz w:val="24"/>
          <w:szCs w:val="24"/>
        </w:rPr>
        <w:t>»;</w:t>
      </w:r>
    </w:p>
    <w:p w:rsidR="00AD15F6" w:rsidRPr="00AD15F6" w:rsidRDefault="00AD15F6" w:rsidP="00AD15F6">
      <w:pPr>
        <w:numPr>
          <w:ilvl w:val="0"/>
          <w:numId w:val="21"/>
        </w:numPr>
        <w:shd w:val="clear" w:color="auto" w:fill="FFFFFF"/>
        <w:spacing w:before="17" w:after="17" w:line="240" w:lineRule="auto"/>
        <w:ind w:left="143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w:t>
      </w:r>
      <w:proofErr w:type="spellStart"/>
      <w:r w:rsidRPr="00AD15F6">
        <w:rPr>
          <w:rFonts w:ascii="Times New Roman" w:eastAsia="Times New Roman" w:hAnsi="Times New Roman" w:cs="Times New Roman"/>
          <w:color w:val="000000"/>
          <w:sz w:val="24"/>
          <w:szCs w:val="24"/>
        </w:rPr>
        <w:t>Салгал</w:t>
      </w:r>
      <w:proofErr w:type="spellEnd"/>
      <w:r w:rsidRPr="00AD15F6">
        <w:rPr>
          <w:rFonts w:ascii="Times New Roman" w:eastAsia="Times New Roman" w:hAnsi="Times New Roman" w:cs="Times New Roman"/>
          <w:color w:val="000000"/>
          <w:sz w:val="24"/>
          <w:szCs w:val="24"/>
        </w:rPr>
        <w:t>»;</w:t>
      </w:r>
    </w:p>
    <w:p w:rsidR="00AD15F6" w:rsidRPr="00AD15F6" w:rsidRDefault="00AD15F6" w:rsidP="00AD15F6">
      <w:pPr>
        <w:numPr>
          <w:ilvl w:val="0"/>
          <w:numId w:val="21"/>
        </w:numPr>
        <w:shd w:val="clear" w:color="auto" w:fill="FFFFFF"/>
        <w:spacing w:before="17" w:after="17" w:line="240" w:lineRule="auto"/>
        <w:ind w:left="143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«ЮИД».</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proofErr w:type="gramStart"/>
      <w:r w:rsidRPr="00AD15F6">
        <w:rPr>
          <w:rFonts w:ascii="Times New Roman" w:eastAsia="Times New Roman" w:hAnsi="Times New Roman" w:cs="Times New Roman"/>
          <w:color w:val="000000"/>
          <w:sz w:val="24"/>
          <w:szCs w:val="24"/>
        </w:rPr>
        <w:t>Оценить динамику достижений воспитанников, эффективность и сбалансированность форм и методов работы позволяет мониторинг критериев усвоения общеобразовательной программы ДОУ за 2023 - 2024 учебном году.</w:t>
      </w:r>
      <w:proofErr w:type="gramEnd"/>
    </w:p>
    <w:p w:rsidR="00AD15F6" w:rsidRDefault="00AD15F6" w:rsidP="00AD15F6">
      <w:pPr>
        <w:shd w:val="clear" w:color="auto" w:fill="FFFFFF"/>
        <w:spacing w:after="0" w:line="240" w:lineRule="auto"/>
        <w:ind w:firstLine="710"/>
        <w:jc w:val="both"/>
        <w:rPr>
          <w:rFonts w:ascii="Times New Roman" w:eastAsia="Times New Roman" w:hAnsi="Times New Roman" w:cs="Times New Roman"/>
          <w:color w:val="000000"/>
          <w:sz w:val="24"/>
          <w:szCs w:val="24"/>
        </w:rPr>
      </w:pPr>
      <w:proofErr w:type="gramStart"/>
      <w:r w:rsidRPr="00AD15F6">
        <w:rPr>
          <w:rFonts w:ascii="Times New Roman" w:eastAsia="Times New Roman" w:hAnsi="Times New Roman" w:cs="Times New Roman"/>
          <w:color w:val="000000"/>
          <w:sz w:val="24"/>
          <w:szCs w:val="24"/>
        </w:rPr>
        <w:t>Мониторинг критериев усвоения общеобразовательной программы ДОУ за 2023 - 2024 учебном году показал следующие результаты.</w:t>
      </w:r>
      <w:proofErr w:type="gramEnd"/>
    </w:p>
    <w:p w:rsidR="00C64139" w:rsidRPr="00AD15F6" w:rsidRDefault="00C64139" w:rsidP="00AD15F6">
      <w:pPr>
        <w:shd w:val="clear" w:color="auto" w:fill="FFFFFF"/>
        <w:spacing w:after="0" w:line="240" w:lineRule="auto"/>
        <w:ind w:firstLine="710"/>
        <w:jc w:val="both"/>
        <w:rPr>
          <w:rFonts w:ascii="Times New Roman" w:eastAsia="Times New Roman" w:hAnsi="Times New Roman" w:cs="Times New Roman"/>
          <w:color w:val="000000"/>
          <w:sz w:val="24"/>
          <w:szCs w:val="24"/>
        </w:rPr>
      </w:pPr>
    </w:p>
    <w:p w:rsidR="00AD15F6" w:rsidRPr="00AD15F6" w:rsidRDefault="00AD15F6" w:rsidP="00AD15F6">
      <w:pPr>
        <w:spacing w:line="240" w:lineRule="auto"/>
        <w:jc w:val="center"/>
        <w:rPr>
          <w:rFonts w:ascii="Times New Roman" w:eastAsia="Calibri" w:hAnsi="Times New Roman" w:cs="Times New Roman"/>
          <w:b/>
          <w:sz w:val="24"/>
          <w:szCs w:val="24"/>
          <w:lang w:eastAsia="en-US"/>
        </w:rPr>
      </w:pPr>
      <w:r w:rsidRPr="00AD15F6">
        <w:rPr>
          <w:rFonts w:ascii="Times New Roman" w:eastAsia="Calibri" w:hAnsi="Times New Roman" w:cs="Times New Roman"/>
          <w:b/>
          <w:sz w:val="24"/>
          <w:szCs w:val="24"/>
          <w:lang w:eastAsia="en-US"/>
        </w:rPr>
        <w:t xml:space="preserve">Уровень овладения по образовательным областям </w:t>
      </w:r>
      <w:r>
        <w:rPr>
          <w:rFonts w:ascii="Times New Roman" w:eastAsia="Calibri" w:hAnsi="Times New Roman" w:cs="Times New Roman"/>
          <w:b/>
          <w:sz w:val="24"/>
          <w:szCs w:val="24"/>
          <w:lang w:eastAsia="en-US"/>
        </w:rPr>
        <w:t xml:space="preserve"> </w:t>
      </w:r>
      <w:r w:rsidRPr="00AD15F6">
        <w:rPr>
          <w:rFonts w:ascii="Times New Roman" w:eastAsia="Calibri" w:hAnsi="Times New Roman" w:cs="Times New Roman"/>
          <w:sz w:val="24"/>
          <w:szCs w:val="24"/>
          <w:u w:val="single"/>
          <w:lang w:eastAsia="en-US"/>
        </w:rPr>
        <w:t>младшая группа</w:t>
      </w:r>
      <w:r w:rsidRPr="00AD15F6">
        <w:rPr>
          <w:rFonts w:ascii="Times New Roman" w:eastAsia="Calibri" w:hAnsi="Times New Roman" w:cs="Times New Roman"/>
          <w:sz w:val="24"/>
          <w:szCs w:val="24"/>
          <w:lang w:eastAsia="en-US"/>
        </w:rPr>
        <w:t xml:space="preserve"> 2023-2024 учебный год.</w:t>
      </w:r>
    </w:p>
    <w:tbl>
      <w:tblPr>
        <w:tblStyle w:val="a4"/>
        <w:tblW w:w="0" w:type="auto"/>
        <w:tblLook w:val="04A0"/>
      </w:tblPr>
      <w:tblGrid>
        <w:gridCol w:w="477"/>
        <w:gridCol w:w="2450"/>
        <w:gridCol w:w="1138"/>
        <w:gridCol w:w="1130"/>
        <w:gridCol w:w="1123"/>
        <w:gridCol w:w="1138"/>
        <w:gridCol w:w="1226"/>
        <w:gridCol w:w="1123"/>
      </w:tblGrid>
      <w:tr w:rsidR="00AD15F6" w:rsidRPr="00AD15F6" w:rsidTr="00AD15F6">
        <w:tc>
          <w:tcPr>
            <w:tcW w:w="477" w:type="dxa"/>
            <w:vMerge w:val="restart"/>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w:t>
            </w:r>
          </w:p>
        </w:tc>
        <w:tc>
          <w:tcPr>
            <w:tcW w:w="2450" w:type="dxa"/>
            <w:vMerge w:val="restart"/>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ООП</w:t>
            </w:r>
          </w:p>
        </w:tc>
        <w:tc>
          <w:tcPr>
            <w:tcW w:w="3236" w:type="dxa"/>
            <w:gridSpan w:val="3"/>
          </w:tcPr>
          <w:p w:rsidR="00AD15F6" w:rsidRPr="00AD15F6" w:rsidRDefault="00AD15F6" w:rsidP="00E108A8">
            <w:pPr>
              <w:jc w:val="center"/>
              <w:rPr>
                <w:rFonts w:ascii="Times New Roman" w:hAnsi="Times New Roman" w:cs="Times New Roman"/>
                <w:sz w:val="24"/>
                <w:szCs w:val="24"/>
              </w:rPr>
            </w:pPr>
            <w:r w:rsidRPr="00AD15F6">
              <w:rPr>
                <w:rFonts w:ascii="Times New Roman" w:hAnsi="Times New Roman" w:cs="Times New Roman"/>
                <w:sz w:val="24"/>
                <w:szCs w:val="24"/>
              </w:rPr>
              <w:t>Начало года</w:t>
            </w:r>
          </w:p>
        </w:tc>
        <w:tc>
          <w:tcPr>
            <w:tcW w:w="3408" w:type="dxa"/>
            <w:gridSpan w:val="3"/>
          </w:tcPr>
          <w:p w:rsidR="00AD15F6" w:rsidRPr="00AD15F6" w:rsidRDefault="00AD15F6" w:rsidP="00E108A8">
            <w:pPr>
              <w:jc w:val="center"/>
              <w:rPr>
                <w:rFonts w:ascii="Times New Roman" w:hAnsi="Times New Roman" w:cs="Times New Roman"/>
                <w:sz w:val="24"/>
                <w:szCs w:val="24"/>
              </w:rPr>
            </w:pPr>
            <w:r w:rsidRPr="00AD15F6">
              <w:rPr>
                <w:rFonts w:ascii="Times New Roman" w:hAnsi="Times New Roman" w:cs="Times New Roman"/>
                <w:sz w:val="24"/>
                <w:szCs w:val="24"/>
              </w:rPr>
              <w:t>Конец года</w:t>
            </w:r>
          </w:p>
        </w:tc>
      </w:tr>
      <w:tr w:rsidR="00AD15F6" w:rsidRPr="00AD15F6" w:rsidTr="00AD15F6">
        <w:tc>
          <w:tcPr>
            <w:tcW w:w="477" w:type="dxa"/>
            <w:vMerge/>
          </w:tcPr>
          <w:p w:rsidR="00AD15F6" w:rsidRPr="00AD15F6" w:rsidRDefault="00AD15F6" w:rsidP="00E108A8">
            <w:pPr>
              <w:rPr>
                <w:rFonts w:ascii="Times New Roman" w:hAnsi="Times New Roman" w:cs="Times New Roman"/>
                <w:sz w:val="24"/>
                <w:szCs w:val="24"/>
              </w:rPr>
            </w:pPr>
          </w:p>
        </w:tc>
        <w:tc>
          <w:tcPr>
            <w:tcW w:w="2450" w:type="dxa"/>
            <w:vMerge/>
          </w:tcPr>
          <w:p w:rsidR="00AD15F6" w:rsidRPr="00AD15F6" w:rsidRDefault="00AD15F6" w:rsidP="00E108A8">
            <w:pPr>
              <w:rPr>
                <w:rFonts w:ascii="Times New Roman" w:hAnsi="Times New Roman" w:cs="Times New Roman"/>
                <w:sz w:val="24"/>
                <w:szCs w:val="24"/>
              </w:rPr>
            </w:pPr>
          </w:p>
        </w:tc>
        <w:tc>
          <w:tcPr>
            <w:tcW w:w="1138"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Высокий</w:t>
            </w:r>
          </w:p>
        </w:tc>
        <w:tc>
          <w:tcPr>
            <w:tcW w:w="1111"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Средний</w:t>
            </w:r>
          </w:p>
        </w:tc>
        <w:tc>
          <w:tcPr>
            <w:tcW w:w="987"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Низкий</w:t>
            </w:r>
          </w:p>
        </w:tc>
        <w:tc>
          <w:tcPr>
            <w:tcW w:w="1138"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Высокий</w:t>
            </w:r>
          </w:p>
        </w:tc>
        <w:tc>
          <w:tcPr>
            <w:tcW w:w="1226"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Средний</w:t>
            </w:r>
          </w:p>
        </w:tc>
        <w:tc>
          <w:tcPr>
            <w:tcW w:w="1044"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Низкий</w:t>
            </w:r>
          </w:p>
        </w:tc>
      </w:tr>
      <w:tr w:rsidR="00AD15F6" w:rsidRPr="00AD15F6" w:rsidTr="00AD15F6">
        <w:tc>
          <w:tcPr>
            <w:tcW w:w="477"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1</w:t>
            </w:r>
          </w:p>
        </w:tc>
        <w:tc>
          <w:tcPr>
            <w:tcW w:w="2450"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Социально-коммуникативное развитие</w:t>
            </w:r>
          </w:p>
        </w:tc>
        <w:tc>
          <w:tcPr>
            <w:tcW w:w="1138"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15</w:t>
            </w:r>
          </w:p>
        </w:tc>
        <w:tc>
          <w:tcPr>
            <w:tcW w:w="1111"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35</w:t>
            </w:r>
          </w:p>
        </w:tc>
        <w:tc>
          <w:tcPr>
            <w:tcW w:w="987"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45</w:t>
            </w:r>
          </w:p>
        </w:tc>
        <w:tc>
          <w:tcPr>
            <w:tcW w:w="1138"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40</w:t>
            </w:r>
          </w:p>
        </w:tc>
        <w:tc>
          <w:tcPr>
            <w:tcW w:w="1226"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40</w:t>
            </w:r>
          </w:p>
        </w:tc>
        <w:tc>
          <w:tcPr>
            <w:tcW w:w="1044"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20</w:t>
            </w:r>
          </w:p>
        </w:tc>
      </w:tr>
      <w:tr w:rsidR="00AD15F6" w:rsidRPr="00AD15F6" w:rsidTr="00AD15F6">
        <w:tc>
          <w:tcPr>
            <w:tcW w:w="477"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2</w:t>
            </w:r>
          </w:p>
        </w:tc>
        <w:tc>
          <w:tcPr>
            <w:tcW w:w="2450"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Познавательное развитие</w:t>
            </w:r>
          </w:p>
        </w:tc>
        <w:tc>
          <w:tcPr>
            <w:tcW w:w="1138"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15</w:t>
            </w:r>
          </w:p>
        </w:tc>
        <w:tc>
          <w:tcPr>
            <w:tcW w:w="1111"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25</w:t>
            </w:r>
          </w:p>
        </w:tc>
        <w:tc>
          <w:tcPr>
            <w:tcW w:w="987"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60</w:t>
            </w:r>
          </w:p>
        </w:tc>
        <w:tc>
          <w:tcPr>
            <w:tcW w:w="1138"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30</w:t>
            </w:r>
          </w:p>
        </w:tc>
        <w:tc>
          <w:tcPr>
            <w:tcW w:w="1226"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25</w:t>
            </w:r>
          </w:p>
        </w:tc>
        <w:tc>
          <w:tcPr>
            <w:tcW w:w="1044"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45</w:t>
            </w:r>
          </w:p>
        </w:tc>
      </w:tr>
      <w:tr w:rsidR="00AD15F6" w:rsidRPr="00AD15F6" w:rsidTr="00AD15F6">
        <w:tc>
          <w:tcPr>
            <w:tcW w:w="477"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3</w:t>
            </w:r>
          </w:p>
        </w:tc>
        <w:tc>
          <w:tcPr>
            <w:tcW w:w="2450"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Речевое развитие</w:t>
            </w:r>
          </w:p>
        </w:tc>
        <w:tc>
          <w:tcPr>
            <w:tcW w:w="1138"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15</w:t>
            </w:r>
          </w:p>
        </w:tc>
        <w:tc>
          <w:tcPr>
            <w:tcW w:w="1111"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40</w:t>
            </w:r>
          </w:p>
        </w:tc>
        <w:tc>
          <w:tcPr>
            <w:tcW w:w="987"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45</w:t>
            </w:r>
          </w:p>
        </w:tc>
        <w:tc>
          <w:tcPr>
            <w:tcW w:w="1138"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40</w:t>
            </w:r>
          </w:p>
        </w:tc>
        <w:tc>
          <w:tcPr>
            <w:tcW w:w="1226"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25</w:t>
            </w:r>
          </w:p>
        </w:tc>
        <w:tc>
          <w:tcPr>
            <w:tcW w:w="1044"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35</w:t>
            </w:r>
          </w:p>
        </w:tc>
      </w:tr>
      <w:tr w:rsidR="00AD15F6" w:rsidRPr="00AD15F6" w:rsidTr="00AD15F6">
        <w:tc>
          <w:tcPr>
            <w:tcW w:w="477"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4</w:t>
            </w:r>
          </w:p>
        </w:tc>
        <w:tc>
          <w:tcPr>
            <w:tcW w:w="2450"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Художественно-</w:t>
            </w:r>
          </w:p>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Эстетическое развитие</w:t>
            </w:r>
          </w:p>
        </w:tc>
        <w:tc>
          <w:tcPr>
            <w:tcW w:w="1138"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15</w:t>
            </w:r>
          </w:p>
        </w:tc>
        <w:tc>
          <w:tcPr>
            <w:tcW w:w="1111"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30</w:t>
            </w:r>
          </w:p>
        </w:tc>
        <w:tc>
          <w:tcPr>
            <w:tcW w:w="987"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55</w:t>
            </w:r>
          </w:p>
        </w:tc>
        <w:tc>
          <w:tcPr>
            <w:tcW w:w="1138"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45</w:t>
            </w:r>
          </w:p>
        </w:tc>
        <w:tc>
          <w:tcPr>
            <w:tcW w:w="1226"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30</w:t>
            </w:r>
          </w:p>
        </w:tc>
        <w:tc>
          <w:tcPr>
            <w:tcW w:w="1044"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25</w:t>
            </w:r>
          </w:p>
        </w:tc>
      </w:tr>
      <w:tr w:rsidR="00AD15F6" w:rsidRPr="00AD15F6" w:rsidTr="00AD15F6">
        <w:tc>
          <w:tcPr>
            <w:tcW w:w="477"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5</w:t>
            </w:r>
          </w:p>
        </w:tc>
        <w:tc>
          <w:tcPr>
            <w:tcW w:w="2450"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 xml:space="preserve">Физическое развитие </w:t>
            </w:r>
          </w:p>
        </w:tc>
        <w:tc>
          <w:tcPr>
            <w:tcW w:w="1138"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20</w:t>
            </w:r>
          </w:p>
        </w:tc>
        <w:tc>
          <w:tcPr>
            <w:tcW w:w="1111"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50</w:t>
            </w:r>
          </w:p>
        </w:tc>
        <w:tc>
          <w:tcPr>
            <w:tcW w:w="987"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30</w:t>
            </w:r>
          </w:p>
        </w:tc>
        <w:tc>
          <w:tcPr>
            <w:tcW w:w="1138"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50</w:t>
            </w:r>
          </w:p>
        </w:tc>
        <w:tc>
          <w:tcPr>
            <w:tcW w:w="1226"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40</w:t>
            </w:r>
          </w:p>
        </w:tc>
        <w:tc>
          <w:tcPr>
            <w:tcW w:w="1044"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10</w:t>
            </w:r>
          </w:p>
        </w:tc>
      </w:tr>
      <w:tr w:rsidR="00AD15F6" w:rsidRPr="00AD15F6" w:rsidTr="00AD15F6">
        <w:tc>
          <w:tcPr>
            <w:tcW w:w="477" w:type="dxa"/>
          </w:tcPr>
          <w:p w:rsidR="00AD15F6" w:rsidRPr="00AD15F6" w:rsidRDefault="00AD15F6" w:rsidP="00E108A8">
            <w:pPr>
              <w:rPr>
                <w:rFonts w:ascii="Times New Roman" w:hAnsi="Times New Roman" w:cs="Times New Roman"/>
                <w:sz w:val="24"/>
                <w:szCs w:val="24"/>
              </w:rPr>
            </w:pPr>
          </w:p>
        </w:tc>
        <w:tc>
          <w:tcPr>
            <w:tcW w:w="2450" w:type="dxa"/>
          </w:tcPr>
          <w:p w:rsidR="00AD15F6" w:rsidRPr="00AD15F6" w:rsidRDefault="00AD15F6" w:rsidP="00E108A8">
            <w:pPr>
              <w:jc w:val="right"/>
              <w:rPr>
                <w:rFonts w:ascii="Times New Roman" w:hAnsi="Times New Roman" w:cs="Times New Roman"/>
                <w:b/>
                <w:sz w:val="24"/>
                <w:szCs w:val="24"/>
              </w:rPr>
            </w:pPr>
            <w:r w:rsidRPr="00AD15F6">
              <w:rPr>
                <w:rFonts w:ascii="Times New Roman" w:hAnsi="Times New Roman" w:cs="Times New Roman"/>
                <w:b/>
                <w:sz w:val="24"/>
                <w:szCs w:val="24"/>
              </w:rPr>
              <w:t>Итого:</w:t>
            </w:r>
          </w:p>
        </w:tc>
        <w:tc>
          <w:tcPr>
            <w:tcW w:w="1138" w:type="dxa"/>
          </w:tcPr>
          <w:p w:rsidR="00AD15F6" w:rsidRPr="00AD15F6" w:rsidRDefault="00AD15F6" w:rsidP="00E108A8">
            <w:pPr>
              <w:rPr>
                <w:rFonts w:ascii="Times New Roman" w:hAnsi="Times New Roman" w:cs="Times New Roman"/>
                <w:b/>
                <w:sz w:val="24"/>
                <w:szCs w:val="24"/>
              </w:rPr>
            </w:pPr>
            <w:r w:rsidRPr="00AD15F6">
              <w:rPr>
                <w:rFonts w:ascii="Times New Roman" w:hAnsi="Times New Roman" w:cs="Times New Roman"/>
                <w:b/>
                <w:sz w:val="24"/>
                <w:szCs w:val="24"/>
              </w:rPr>
              <w:t>80/16%</w:t>
            </w:r>
          </w:p>
        </w:tc>
        <w:tc>
          <w:tcPr>
            <w:tcW w:w="1111" w:type="dxa"/>
          </w:tcPr>
          <w:p w:rsidR="00AD15F6" w:rsidRPr="00AD15F6" w:rsidRDefault="00AD15F6" w:rsidP="00E108A8">
            <w:pPr>
              <w:rPr>
                <w:rFonts w:ascii="Times New Roman" w:hAnsi="Times New Roman" w:cs="Times New Roman"/>
                <w:b/>
                <w:sz w:val="24"/>
                <w:szCs w:val="24"/>
              </w:rPr>
            </w:pPr>
            <w:r w:rsidRPr="00AD15F6">
              <w:rPr>
                <w:rFonts w:ascii="Times New Roman" w:hAnsi="Times New Roman" w:cs="Times New Roman"/>
                <w:b/>
                <w:sz w:val="24"/>
                <w:szCs w:val="24"/>
              </w:rPr>
              <w:t>180/З</w:t>
            </w:r>
            <w:proofErr w:type="gramStart"/>
            <w:r w:rsidRPr="00AD15F6">
              <w:rPr>
                <w:rFonts w:ascii="Times New Roman" w:hAnsi="Times New Roman" w:cs="Times New Roman"/>
                <w:b/>
                <w:sz w:val="24"/>
                <w:szCs w:val="24"/>
              </w:rPr>
              <w:t>6</w:t>
            </w:r>
            <w:proofErr w:type="gramEnd"/>
            <w:r w:rsidRPr="00AD15F6">
              <w:rPr>
                <w:rFonts w:ascii="Times New Roman" w:hAnsi="Times New Roman" w:cs="Times New Roman"/>
                <w:b/>
                <w:sz w:val="24"/>
                <w:szCs w:val="24"/>
              </w:rPr>
              <w:t>%</w:t>
            </w:r>
          </w:p>
        </w:tc>
        <w:tc>
          <w:tcPr>
            <w:tcW w:w="987" w:type="dxa"/>
          </w:tcPr>
          <w:p w:rsidR="00AD15F6" w:rsidRPr="00AD15F6" w:rsidRDefault="00AD15F6" w:rsidP="00E108A8">
            <w:pPr>
              <w:rPr>
                <w:rFonts w:ascii="Times New Roman" w:hAnsi="Times New Roman" w:cs="Times New Roman"/>
                <w:b/>
                <w:sz w:val="24"/>
                <w:szCs w:val="24"/>
              </w:rPr>
            </w:pPr>
            <w:r w:rsidRPr="00AD15F6">
              <w:rPr>
                <w:rFonts w:ascii="Times New Roman" w:hAnsi="Times New Roman" w:cs="Times New Roman"/>
                <w:b/>
                <w:sz w:val="24"/>
                <w:szCs w:val="24"/>
              </w:rPr>
              <w:t>235/48%</w:t>
            </w:r>
          </w:p>
        </w:tc>
        <w:tc>
          <w:tcPr>
            <w:tcW w:w="1138" w:type="dxa"/>
          </w:tcPr>
          <w:p w:rsidR="00AD15F6" w:rsidRPr="00AD15F6" w:rsidRDefault="00AD15F6" w:rsidP="00E108A8">
            <w:pPr>
              <w:rPr>
                <w:rFonts w:ascii="Times New Roman" w:hAnsi="Times New Roman" w:cs="Times New Roman"/>
                <w:b/>
                <w:sz w:val="24"/>
                <w:szCs w:val="24"/>
              </w:rPr>
            </w:pPr>
            <w:r w:rsidRPr="00AD15F6">
              <w:rPr>
                <w:rFonts w:ascii="Times New Roman" w:hAnsi="Times New Roman" w:cs="Times New Roman"/>
                <w:b/>
                <w:sz w:val="24"/>
                <w:szCs w:val="24"/>
              </w:rPr>
              <w:t>205/41%</w:t>
            </w:r>
          </w:p>
        </w:tc>
        <w:tc>
          <w:tcPr>
            <w:tcW w:w="1226" w:type="dxa"/>
          </w:tcPr>
          <w:p w:rsidR="00AD15F6" w:rsidRPr="00AD15F6" w:rsidRDefault="00AD15F6" w:rsidP="00E108A8">
            <w:pPr>
              <w:rPr>
                <w:rFonts w:ascii="Times New Roman" w:hAnsi="Times New Roman" w:cs="Times New Roman"/>
                <w:b/>
                <w:sz w:val="24"/>
                <w:szCs w:val="24"/>
              </w:rPr>
            </w:pPr>
            <w:r w:rsidRPr="00AD15F6">
              <w:rPr>
                <w:rFonts w:ascii="Times New Roman" w:hAnsi="Times New Roman" w:cs="Times New Roman"/>
                <w:b/>
                <w:sz w:val="24"/>
                <w:szCs w:val="24"/>
              </w:rPr>
              <w:t>160/32%</w:t>
            </w:r>
          </w:p>
        </w:tc>
        <w:tc>
          <w:tcPr>
            <w:tcW w:w="1044" w:type="dxa"/>
          </w:tcPr>
          <w:p w:rsidR="00AD15F6" w:rsidRPr="00AD15F6" w:rsidRDefault="00AD15F6" w:rsidP="00E108A8">
            <w:pPr>
              <w:rPr>
                <w:rFonts w:ascii="Times New Roman" w:hAnsi="Times New Roman" w:cs="Times New Roman"/>
                <w:b/>
                <w:sz w:val="24"/>
                <w:szCs w:val="24"/>
              </w:rPr>
            </w:pPr>
            <w:r w:rsidRPr="00AD15F6">
              <w:rPr>
                <w:rFonts w:ascii="Times New Roman" w:hAnsi="Times New Roman" w:cs="Times New Roman"/>
                <w:b/>
                <w:sz w:val="24"/>
                <w:szCs w:val="24"/>
              </w:rPr>
              <w:t>135/27%</w:t>
            </w:r>
          </w:p>
        </w:tc>
      </w:tr>
    </w:tbl>
    <w:p w:rsidR="00AD15F6" w:rsidRPr="00AD15F6" w:rsidRDefault="00AD15F6" w:rsidP="00AD15F6">
      <w:pPr>
        <w:spacing w:after="0" w:line="240" w:lineRule="auto"/>
        <w:outlineLvl w:val="3"/>
        <w:rPr>
          <w:rFonts w:ascii="Times New Roman" w:eastAsia="Times New Roman" w:hAnsi="Times New Roman" w:cs="Times New Roman"/>
          <w:b/>
          <w:sz w:val="24"/>
          <w:szCs w:val="24"/>
        </w:rPr>
      </w:pPr>
      <w:r w:rsidRPr="00AD15F6">
        <w:rPr>
          <w:rFonts w:ascii="Times New Roman" w:eastAsia="Times New Roman" w:hAnsi="Times New Roman" w:cs="Times New Roman"/>
          <w:b/>
          <w:sz w:val="24"/>
          <w:szCs w:val="24"/>
        </w:rPr>
        <w:t>Диаграмма общего процента освоения достижений на  2023-2024учебный</w:t>
      </w:r>
      <w:r>
        <w:rPr>
          <w:rFonts w:ascii="Times New Roman" w:eastAsia="Times New Roman" w:hAnsi="Times New Roman" w:cs="Times New Roman"/>
          <w:b/>
          <w:sz w:val="24"/>
          <w:szCs w:val="24"/>
        </w:rPr>
        <w:t xml:space="preserve">год мл </w:t>
      </w:r>
      <w:r w:rsidRPr="00AD15F6">
        <w:rPr>
          <w:rFonts w:ascii="Times New Roman" w:eastAsia="Times New Roman" w:hAnsi="Times New Roman" w:cs="Times New Roman"/>
          <w:b/>
          <w:sz w:val="24"/>
          <w:szCs w:val="24"/>
        </w:rPr>
        <w:t>группы.</w:t>
      </w:r>
    </w:p>
    <w:p w:rsidR="00AD15F6" w:rsidRPr="00AD15F6" w:rsidRDefault="00AD15F6" w:rsidP="00AD15F6">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AD15F6">
        <w:rPr>
          <w:rFonts w:ascii="Times New Roman" w:eastAsia="Times New Roman" w:hAnsi="Times New Roman" w:cs="Times New Roman"/>
          <w:noProof/>
          <w:color w:val="000000"/>
          <w:sz w:val="24"/>
          <w:szCs w:val="24"/>
        </w:rPr>
        <w:drawing>
          <wp:inline distT="0" distB="0" distL="0" distR="0">
            <wp:extent cx="5489962" cy="2256182"/>
            <wp:effectExtent l="19050" t="0" r="15488"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D15F6" w:rsidRPr="00AD15F6" w:rsidRDefault="00AD15F6" w:rsidP="00AD15F6">
      <w:pPr>
        <w:shd w:val="clear" w:color="auto" w:fill="FFFFFF"/>
        <w:spacing w:after="0" w:line="240" w:lineRule="auto"/>
        <w:ind w:firstLine="710"/>
        <w:jc w:val="both"/>
        <w:rPr>
          <w:rFonts w:ascii="Times New Roman" w:eastAsia="Times New Roman" w:hAnsi="Times New Roman" w:cs="Times New Roman"/>
          <w:color w:val="000000"/>
          <w:sz w:val="24"/>
          <w:szCs w:val="24"/>
        </w:rPr>
      </w:pPr>
    </w:p>
    <w:p w:rsidR="00AD15F6" w:rsidRPr="00AD15F6" w:rsidRDefault="00AD15F6" w:rsidP="00AD15F6">
      <w:pPr>
        <w:jc w:val="center"/>
        <w:rPr>
          <w:rFonts w:ascii="Times New Roman" w:eastAsia="Calibri" w:hAnsi="Times New Roman" w:cs="Times New Roman"/>
          <w:sz w:val="24"/>
          <w:szCs w:val="24"/>
          <w:lang w:eastAsia="en-US"/>
        </w:rPr>
      </w:pPr>
      <w:r w:rsidRPr="00AD15F6">
        <w:rPr>
          <w:rFonts w:ascii="Times New Roman" w:eastAsia="Calibri" w:hAnsi="Times New Roman" w:cs="Times New Roman"/>
          <w:b/>
          <w:sz w:val="24"/>
          <w:szCs w:val="24"/>
          <w:lang w:eastAsia="en-US"/>
        </w:rPr>
        <w:t>Уровень овладения по образовательным областям</w:t>
      </w:r>
      <w:r>
        <w:rPr>
          <w:rFonts w:ascii="Times New Roman" w:eastAsia="Calibri" w:hAnsi="Times New Roman" w:cs="Times New Roman"/>
          <w:sz w:val="24"/>
          <w:szCs w:val="24"/>
          <w:lang w:eastAsia="en-US"/>
        </w:rPr>
        <w:t xml:space="preserve"> </w:t>
      </w:r>
      <w:r w:rsidRPr="00AD15F6">
        <w:rPr>
          <w:rFonts w:ascii="Times New Roman" w:eastAsia="Calibri" w:hAnsi="Times New Roman" w:cs="Times New Roman"/>
          <w:sz w:val="24"/>
          <w:szCs w:val="24"/>
          <w:u w:val="single"/>
          <w:lang w:eastAsia="en-US"/>
        </w:rPr>
        <w:t>Старшая группа</w:t>
      </w:r>
      <w:r w:rsidRPr="00AD15F6">
        <w:rPr>
          <w:rFonts w:ascii="Times New Roman" w:eastAsia="Calibri" w:hAnsi="Times New Roman" w:cs="Times New Roman"/>
          <w:sz w:val="24"/>
          <w:szCs w:val="24"/>
          <w:lang w:eastAsia="en-US"/>
        </w:rPr>
        <w:t xml:space="preserve"> 2023-2024учебный год.</w:t>
      </w:r>
    </w:p>
    <w:tbl>
      <w:tblPr>
        <w:tblStyle w:val="a4"/>
        <w:tblW w:w="0" w:type="auto"/>
        <w:tblLook w:val="04A0"/>
      </w:tblPr>
      <w:tblGrid>
        <w:gridCol w:w="466"/>
        <w:gridCol w:w="2177"/>
        <w:gridCol w:w="1208"/>
        <w:gridCol w:w="1303"/>
        <w:gridCol w:w="1303"/>
        <w:gridCol w:w="1347"/>
        <w:gridCol w:w="1230"/>
        <w:gridCol w:w="1104"/>
      </w:tblGrid>
      <w:tr w:rsidR="00AD15F6" w:rsidRPr="00AD15F6" w:rsidTr="00E108A8">
        <w:tc>
          <w:tcPr>
            <w:tcW w:w="503" w:type="dxa"/>
            <w:vMerge w:val="restart"/>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w:t>
            </w:r>
          </w:p>
        </w:tc>
        <w:tc>
          <w:tcPr>
            <w:tcW w:w="2395" w:type="dxa"/>
            <w:vMerge w:val="restart"/>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ООП</w:t>
            </w:r>
          </w:p>
        </w:tc>
        <w:tc>
          <w:tcPr>
            <w:tcW w:w="3797" w:type="dxa"/>
            <w:gridSpan w:val="3"/>
          </w:tcPr>
          <w:p w:rsidR="00AD15F6" w:rsidRPr="00AD15F6" w:rsidRDefault="00AD15F6" w:rsidP="00E108A8">
            <w:pPr>
              <w:jc w:val="center"/>
              <w:rPr>
                <w:rFonts w:ascii="Times New Roman" w:hAnsi="Times New Roman" w:cs="Times New Roman"/>
                <w:sz w:val="24"/>
                <w:szCs w:val="24"/>
              </w:rPr>
            </w:pPr>
            <w:r w:rsidRPr="00AD15F6">
              <w:rPr>
                <w:rFonts w:ascii="Times New Roman" w:hAnsi="Times New Roman" w:cs="Times New Roman"/>
                <w:sz w:val="24"/>
                <w:szCs w:val="24"/>
              </w:rPr>
              <w:t>Начало года</w:t>
            </w:r>
          </w:p>
        </w:tc>
        <w:tc>
          <w:tcPr>
            <w:tcW w:w="4033" w:type="dxa"/>
            <w:gridSpan w:val="3"/>
          </w:tcPr>
          <w:p w:rsidR="00AD15F6" w:rsidRPr="00AD15F6" w:rsidRDefault="00AD15F6" w:rsidP="00E108A8">
            <w:pPr>
              <w:jc w:val="center"/>
              <w:rPr>
                <w:rFonts w:ascii="Times New Roman" w:hAnsi="Times New Roman" w:cs="Times New Roman"/>
                <w:sz w:val="24"/>
                <w:szCs w:val="24"/>
              </w:rPr>
            </w:pPr>
            <w:r w:rsidRPr="00AD15F6">
              <w:rPr>
                <w:rFonts w:ascii="Times New Roman" w:hAnsi="Times New Roman" w:cs="Times New Roman"/>
                <w:sz w:val="24"/>
                <w:szCs w:val="24"/>
              </w:rPr>
              <w:t>Конец года</w:t>
            </w:r>
          </w:p>
        </w:tc>
      </w:tr>
      <w:tr w:rsidR="00AD15F6" w:rsidRPr="00AD15F6" w:rsidTr="00E108A8">
        <w:tc>
          <w:tcPr>
            <w:tcW w:w="503" w:type="dxa"/>
            <w:vMerge/>
          </w:tcPr>
          <w:p w:rsidR="00AD15F6" w:rsidRPr="00AD15F6" w:rsidRDefault="00AD15F6" w:rsidP="00E108A8">
            <w:pPr>
              <w:rPr>
                <w:rFonts w:ascii="Times New Roman" w:hAnsi="Times New Roman" w:cs="Times New Roman"/>
                <w:sz w:val="24"/>
                <w:szCs w:val="24"/>
              </w:rPr>
            </w:pPr>
          </w:p>
        </w:tc>
        <w:tc>
          <w:tcPr>
            <w:tcW w:w="2395" w:type="dxa"/>
            <w:vMerge/>
          </w:tcPr>
          <w:p w:rsidR="00AD15F6" w:rsidRPr="00AD15F6" w:rsidRDefault="00AD15F6" w:rsidP="00E108A8">
            <w:pPr>
              <w:rPr>
                <w:rFonts w:ascii="Times New Roman" w:hAnsi="Times New Roman" w:cs="Times New Roman"/>
                <w:sz w:val="24"/>
                <w:szCs w:val="24"/>
              </w:rPr>
            </w:pPr>
          </w:p>
        </w:tc>
        <w:tc>
          <w:tcPr>
            <w:tcW w:w="1254"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Высокий</w:t>
            </w:r>
          </w:p>
        </w:tc>
        <w:tc>
          <w:tcPr>
            <w:tcW w:w="1276"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Средний</w:t>
            </w:r>
          </w:p>
        </w:tc>
        <w:tc>
          <w:tcPr>
            <w:tcW w:w="1267"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Низкий</w:t>
            </w:r>
          </w:p>
        </w:tc>
        <w:tc>
          <w:tcPr>
            <w:tcW w:w="1427"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Высокий</w:t>
            </w:r>
          </w:p>
        </w:tc>
        <w:tc>
          <w:tcPr>
            <w:tcW w:w="1427"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Средний</w:t>
            </w:r>
          </w:p>
        </w:tc>
        <w:tc>
          <w:tcPr>
            <w:tcW w:w="1179"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Низкий</w:t>
            </w:r>
          </w:p>
        </w:tc>
      </w:tr>
      <w:tr w:rsidR="00AD15F6" w:rsidRPr="00AD15F6" w:rsidTr="00E108A8">
        <w:tc>
          <w:tcPr>
            <w:tcW w:w="503"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1</w:t>
            </w:r>
          </w:p>
        </w:tc>
        <w:tc>
          <w:tcPr>
            <w:tcW w:w="2395"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Социально-коммуникативное развитие</w:t>
            </w:r>
          </w:p>
        </w:tc>
        <w:tc>
          <w:tcPr>
            <w:tcW w:w="1254"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32</w:t>
            </w:r>
          </w:p>
        </w:tc>
        <w:tc>
          <w:tcPr>
            <w:tcW w:w="1276"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24</w:t>
            </w:r>
          </w:p>
        </w:tc>
        <w:tc>
          <w:tcPr>
            <w:tcW w:w="1267"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44</w:t>
            </w:r>
          </w:p>
        </w:tc>
        <w:tc>
          <w:tcPr>
            <w:tcW w:w="1427"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64</w:t>
            </w:r>
          </w:p>
        </w:tc>
        <w:tc>
          <w:tcPr>
            <w:tcW w:w="1427"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32</w:t>
            </w:r>
          </w:p>
        </w:tc>
        <w:tc>
          <w:tcPr>
            <w:tcW w:w="1179"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4</w:t>
            </w:r>
          </w:p>
        </w:tc>
      </w:tr>
      <w:tr w:rsidR="00AD15F6" w:rsidRPr="00AD15F6" w:rsidTr="00E108A8">
        <w:tc>
          <w:tcPr>
            <w:tcW w:w="503"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2</w:t>
            </w:r>
          </w:p>
        </w:tc>
        <w:tc>
          <w:tcPr>
            <w:tcW w:w="2395"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Познавательное развитие</w:t>
            </w:r>
          </w:p>
        </w:tc>
        <w:tc>
          <w:tcPr>
            <w:tcW w:w="1254"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4</w:t>
            </w:r>
          </w:p>
        </w:tc>
        <w:tc>
          <w:tcPr>
            <w:tcW w:w="1276"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40</w:t>
            </w:r>
          </w:p>
        </w:tc>
        <w:tc>
          <w:tcPr>
            <w:tcW w:w="1267"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56</w:t>
            </w:r>
          </w:p>
        </w:tc>
        <w:tc>
          <w:tcPr>
            <w:tcW w:w="1427"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44</w:t>
            </w:r>
          </w:p>
        </w:tc>
        <w:tc>
          <w:tcPr>
            <w:tcW w:w="1427"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48</w:t>
            </w:r>
          </w:p>
        </w:tc>
        <w:tc>
          <w:tcPr>
            <w:tcW w:w="1179"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8</w:t>
            </w:r>
          </w:p>
        </w:tc>
      </w:tr>
      <w:tr w:rsidR="00AD15F6" w:rsidRPr="00AD15F6" w:rsidTr="00E108A8">
        <w:tc>
          <w:tcPr>
            <w:tcW w:w="503"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3</w:t>
            </w:r>
          </w:p>
        </w:tc>
        <w:tc>
          <w:tcPr>
            <w:tcW w:w="2395"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Речевое развитие</w:t>
            </w:r>
          </w:p>
        </w:tc>
        <w:tc>
          <w:tcPr>
            <w:tcW w:w="1254"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24</w:t>
            </w:r>
          </w:p>
        </w:tc>
        <w:tc>
          <w:tcPr>
            <w:tcW w:w="1276"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28</w:t>
            </w:r>
          </w:p>
        </w:tc>
        <w:tc>
          <w:tcPr>
            <w:tcW w:w="1267"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48</w:t>
            </w:r>
          </w:p>
        </w:tc>
        <w:tc>
          <w:tcPr>
            <w:tcW w:w="1427"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52</w:t>
            </w:r>
          </w:p>
        </w:tc>
        <w:tc>
          <w:tcPr>
            <w:tcW w:w="1427"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40</w:t>
            </w:r>
          </w:p>
        </w:tc>
        <w:tc>
          <w:tcPr>
            <w:tcW w:w="1179"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8</w:t>
            </w:r>
          </w:p>
        </w:tc>
      </w:tr>
      <w:tr w:rsidR="00AD15F6" w:rsidRPr="00AD15F6" w:rsidTr="00E108A8">
        <w:tc>
          <w:tcPr>
            <w:tcW w:w="503"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4</w:t>
            </w:r>
          </w:p>
        </w:tc>
        <w:tc>
          <w:tcPr>
            <w:tcW w:w="2395"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Художественно-</w:t>
            </w:r>
          </w:p>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Эстетическое развитие</w:t>
            </w:r>
          </w:p>
        </w:tc>
        <w:tc>
          <w:tcPr>
            <w:tcW w:w="1254"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0</w:t>
            </w:r>
          </w:p>
        </w:tc>
        <w:tc>
          <w:tcPr>
            <w:tcW w:w="1276"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40</w:t>
            </w:r>
          </w:p>
        </w:tc>
        <w:tc>
          <w:tcPr>
            <w:tcW w:w="1267"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60</w:t>
            </w:r>
          </w:p>
        </w:tc>
        <w:tc>
          <w:tcPr>
            <w:tcW w:w="1427"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48</w:t>
            </w:r>
          </w:p>
        </w:tc>
        <w:tc>
          <w:tcPr>
            <w:tcW w:w="1427"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52</w:t>
            </w:r>
          </w:p>
        </w:tc>
        <w:tc>
          <w:tcPr>
            <w:tcW w:w="1179"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0</w:t>
            </w:r>
          </w:p>
        </w:tc>
      </w:tr>
      <w:tr w:rsidR="00AD15F6" w:rsidRPr="00AD15F6" w:rsidTr="00E108A8">
        <w:tc>
          <w:tcPr>
            <w:tcW w:w="503"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5</w:t>
            </w:r>
          </w:p>
        </w:tc>
        <w:tc>
          <w:tcPr>
            <w:tcW w:w="2395"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 xml:space="preserve">Физическое развитие </w:t>
            </w:r>
          </w:p>
        </w:tc>
        <w:tc>
          <w:tcPr>
            <w:tcW w:w="1254"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16</w:t>
            </w:r>
          </w:p>
        </w:tc>
        <w:tc>
          <w:tcPr>
            <w:tcW w:w="1276"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64</w:t>
            </w:r>
          </w:p>
        </w:tc>
        <w:tc>
          <w:tcPr>
            <w:tcW w:w="1267"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20</w:t>
            </w:r>
          </w:p>
        </w:tc>
        <w:tc>
          <w:tcPr>
            <w:tcW w:w="1427"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88</w:t>
            </w:r>
          </w:p>
        </w:tc>
        <w:tc>
          <w:tcPr>
            <w:tcW w:w="1427"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12</w:t>
            </w:r>
          </w:p>
        </w:tc>
        <w:tc>
          <w:tcPr>
            <w:tcW w:w="1179" w:type="dxa"/>
          </w:tcPr>
          <w:p w:rsidR="00AD15F6" w:rsidRPr="00AD15F6" w:rsidRDefault="00AD15F6" w:rsidP="00E108A8">
            <w:pPr>
              <w:rPr>
                <w:rFonts w:ascii="Times New Roman" w:hAnsi="Times New Roman" w:cs="Times New Roman"/>
                <w:sz w:val="24"/>
                <w:szCs w:val="24"/>
              </w:rPr>
            </w:pPr>
            <w:r w:rsidRPr="00AD15F6">
              <w:rPr>
                <w:rFonts w:ascii="Times New Roman" w:hAnsi="Times New Roman" w:cs="Times New Roman"/>
                <w:sz w:val="24"/>
                <w:szCs w:val="24"/>
              </w:rPr>
              <w:t>0</w:t>
            </w:r>
          </w:p>
        </w:tc>
      </w:tr>
      <w:tr w:rsidR="00AD15F6" w:rsidRPr="00AD15F6" w:rsidTr="00E108A8">
        <w:tc>
          <w:tcPr>
            <w:tcW w:w="503" w:type="dxa"/>
          </w:tcPr>
          <w:p w:rsidR="00AD15F6" w:rsidRPr="00AD15F6" w:rsidRDefault="00AD15F6" w:rsidP="00E108A8">
            <w:pPr>
              <w:rPr>
                <w:rFonts w:ascii="Times New Roman" w:hAnsi="Times New Roman" w:cs="Times New Roman"/>
                <w:sz w:val="24"/>
                <w:szCs w:val="24"/>
              </w:rPr>
            </w:pPr>
          </w:p>
        </w:tc>
        <w:tc>
          <w:tcPr>
            <w:tcW w:w="2395" w:type="dxa"/>
          </w:tcPr>
          <w:p w:rsidR="00AD15F6" w:rsidRPr="00AD15F6" w:rsidRDefault="00AD15F6" w:rsidP="00E108A8">
            <w:pPr>
              <w:jc w:val="right"/>
              <w:rPr>
                <w:rFonts w:ascii="Times New Roman" w:hAnsi="Times New Roman" w:cs="Times New Roman"/>
                <w:b/>
                <w:sz w:val="24"/>
                <w:szCs w:val="24"/>
              </w:rPr>
            </w:pPr>
            <w:r w:rsidRPr="00AD15F6">
              <w:rPr>
                <w:rFonts w:ascii="Times New Roman" w:hAnsi="Times New Roman" w:cs="Times New Roman"/>
                <w:b/>
                <w:sz w:val="24"/>
                <w:szCs w:val="24"/>
              </w:rPr>
              <w:t>Итого:</w:t>
            </w:r>
          </w:p>
        </w:tc>
        <w:tc>
          <w:tcPr>
            <w:tcW w:w="1254" w:type="dxa"/>
          </w:tcPr>
          <w:p w:rsidR="00AD15F6" w:rsidRPr="00AD15F6" w:rsidRDefault="00AD15F6" w:rsidP="00E108A8">
            <w:pPr>
              <w:rPr>
                <w:rFonts w:ascii="Times New Roman" w:hAnsi="Times New Roman" w:cs="Times New Roman"/>
                <w:b/>
                <w:sz w:val="24"/>
                <w:szCs w:val="24"/>
              </w:rPr>
            </w:pPr>
            <w:r w:rsidRPr="00AD15F6">
              <w:rPr>
                <w:rFonts w:ascii="Times New Roman" w:hAnsi="Times New Roman" w:cs="Times New Roman"/>
                <w:b/>
                <w:sz w:val="24"/>
                <w:szCs w:val="24"/>
              </w:rPr>
              <w:t>76/15,2%</w:t>
            </w:r>
          </w:p>
        </w:tc>
        <w:tc>
          <w:tcPr>
            <w:tcW w:w="1276" w:type="dxa"/>
          </w:tcPr>
          <w:p w:rsidR="00AD15F6" w:rsidRPr="00AD15F6" w:rsidRDefault="00AD15F6" w:rsidP="00E108A8">
            <w:pPr>
              <w:rPr>
                <w:rFonts w:ascii="Times New Roman" w:hAnsi="Times New Roman" w:cs="Times New Roman"/>
                <w:b/>
                <w:sz w:val="24"/>
                <w:szCs w:val="24"/>
              </w:rPr>
            </w:pPr>
            <w:r w:rsidRPr="00AD15F6">
              <w:rPr>
                <w:rFonts w:ascii="Times New Roman" w:hAnsi="Times New Roman" w:cs="Times New Roman"/>
                <w:b/>
                <w:sz w:val="24"/>
                <w:szCs w:val="24"/>
              </w:rPr>
              <w:t>196/39,2%</w:t>
            </w:r>
          </w:p>
        </w:tc>
        <w:tc>
          <w:tcPr>
            <w:tcW w:w="1267" w:type="dxa"/>
          </w:tcPr>
          <w:p w:rsidR="00AD15F6" w:rsidRPr="00AD15F6" w:rsidRDefault="00AD15F6" w:rsidP="00E108A8">
            <w:pPr>
              <w:rPr>
                <w:rFonts w:ascii="Times New Roman" w:hAnsi="Times New Roman" w:cs="Times New Roman"/>
                <w:b/>
                <w:sz w:val="24"/>
                <w:szCs w:val="24"/>
              </w:rPr>
            </w:pPr>
            <w:r w:rsidRPr="00AD15F6">
              <w:rPr>
                <w:rFonts w:ascii="Times New Roman" w:hAnsi="Times New Roman" w:cs="Times New Roman"/>
                <w:b/>
                <w:sz w:val="24"/>
                <w:szCs w:val="24"/>
              </w:rPr>
              <w:t>228/45,6%</w:t>
            </w:r>
          </w:p>
        </w:tc>
        <w:tc>
          <w:tcPr>
            <w:tcW w:w="1427" w:type="dxa"/>
          </w:tcPr>
          <w:p w:rsidR="00AD15F6" w:rsidRPr="00AD15F6" w:rsidRDefault="00AD15F6" w:rsidP="00E108A8">
            <w:pPr>
              <w:rPr>
                <w:rFonts w:ascii="Times New Roman" w:hAnsi="Times New Roman" w:cs="Times New Roman"/>
                <w:b/>
                <w:sz w:val="24"/>
                <w:szCs w:val="24"/>
              </w:rPr>
            </w:pPr>
            <w:r w:rsidRPr="00AD15F6">
              <w:rPr>
                <w:rFonts w:ascii="Times New Roman" w:hAnsi="Times New Roman" w:cs="Times New Roman"/>
                <w:b/>
                <w:sz w:val="24"/>
                <w:szCs w:val="24"/>
              </w:rPr>
              <w:t>296/59,2%</w:t>
            </w:r>
          </w:p>
        </w:tc>
        <w:tc>
          <w:tcPr>
            <w:tcW w:w="1427" w:type="dxa"/>
          </w:tcPr>
          <w:p w:rsidR="00AD15F6" w:rsidRPr="00AD15F6" w:rsidRDefault="00AD15F6" w:rsidP="00E108A8">
            <w:pPr>
              <w:rPr>
                <w:rFonts w:ascii="Times New Roman" w:hAnsi="Times New Roman" w:cs="Times New Roman"/>
                <w:b/>
                <w:sz w:val="24"/>
                <w:szCs w:val="24"/>
              </w:rPr>
            </w:pPr>
            <w:r w:rsidRPr="00AD15F6">
              <w:rPr>
                <w:rFonts w:ascii="Times New Roman" w:hAnsi="Times New Roman" w:cs="Times New Roman"/>
                <w:b/>
                <w:sz w:val="24"/>
                <w:szCs w:val="24"/>
              </w:rPr>
              <w:t>184/37%</w:t>
            </w:r>
          </w:p>
        </w:tc>
        <w:tc>
          <w:tcPr>
            <w:tcW w:w="1179" w:type="dxa"/>
          </w:tcPr>
          <w:p w:rsidR="00AD15F6" w:rsidRPr="00AD15F6" w:rsidRDefault="00AD15F6" w:rsidP="00E108A8">
            <w:pPr>
              <w:rPr>
                <w:rFonts w:ascii="Times New Roman" w:hAnsi="Times New Roman" w:cs="Times New Roman"/>
                <w:b/>
                <w:sz w:val="24"/>
                <w:szCs w:val="24"/>
              </w:rPr>
            </w:pPr>
            <w:r w:rsidRPr="00AD15F6">
              <w:rPr>
                <w:rFonts w:ascii="Times New Roman" w:hAnsi="Times New Roman" w:cs="Times New Roman"/>
                <w:b/>
                <w:sz w:val="24"/>
                <w:szCs w:val="24"/>
              </w:rPr>
              <w:t>20/3,8%</w:t>
            </w:r>
          </w:p>
        </w:tc>
      </w:tr>
    </w:tbl>
    <w:p w:rsidR="00AD15F6" w:rsidRPr="00AD15F6" w:rsidRDefault="00AD15F6" w:rsidP="00AD15F6">
      <w:pPr>
        <w:spacing w:after="0" w:line="240" w:lineRule="auto"/>
        <w:outlineLvl w:val="3"/>
        <w:rPr>
          <w:rFonts w:ascii="Times New Roman" w:eastAsia="Times New Roman" w:hAnsi="Times New Roman" w:cs="Times New Roman"/>
          <w:b/>
          <w:sz w:val="24"/>
          <w:szCs w:val="24"/>
        </w:rPr>
      </w:pPr>
      <w:r w:rsidRPr="00AD15F6">
        <w:rPr>
          <w:rFonts w:ascii="Times New Roman" w:eastAsia="Times New Roman" w:hAnsi="Times New Roman" w:cs="Times New Roman"/>
          <w:b/>
          <w:sz w:val="24"/>
          <w:szCs w:val="24"/>
        </w:rPr>
        <w:t>Диаграмма общего процента освоения достижений на  2023-2024учебный</w:t>
      </w:r>
      <w:r>
        <w:rPr>
          <w:rFonts w:ascii="Times New Roman" w:eastAsia="Times New Roman" w:hAnsi="Times New Roman" w:cs="Times New Roman"/>
          <w:b/>
          <w:sz w:val="24"/>
          <w:szCs w:val="24"/>
        </w:rPr>
        <w:t xml:space="preserve">год </w:t>
      </w:r>
      <w:proofErr w:type="spellStart"/>
      <w:proofErr w:type="gramStart"/>
      <w:r>
        <w:rPr>
          <w:rFonts w:ascii="Times New Roman" w:eastAsia="Times New Roman" w:hAnsi="Times New Roman" w:cs="Times New Roman"/>
          <w:b/>
          <w:sz w:val="24"/>
          <w:szCs w:val="24"/>
        </w:rPr>
        <w:t>ст</w:t>
      </w:r>
      <w:proofErr w:type="spellEnd"/>
      <w:proofErr w:type="gramEnd"/>
      <w:r w:rsidRPr="00AD15F6">
        <w:rPr>
          <w:rFonts w:ascii="Times New Roman" w:eastAsia="Times New Roman" w:hAnsi="Times New Roman" w:cs="Times New Roman"/>
          <w:b/>
          <w:sz w:val="24"/>
          <w:szCs w:val="24"/>
        </w:rPr>
        <w:t xml:space="preserve"> группы.</w:t>
      </w:r>
    </w:p>
    <w:p w:rsidR="00AD15F6" w:rsidRPr="00AD15F6" w:rsidRDefault="00AD15F6" w:rsidP="00AD15F6">
      <w:pPr>
        <w:shd w:val="clear" w:color="auto" w:fill="FFFFFF"/>
        <w:spacing w:after="0" w:line="240" w:lineRule="auto"/>
        <w:ind w:firstLine="710"/>
        <w:jc w:val="both"/>
        <w:rPr>
          <w:rFonts w:ascii="Times New Roman" w:eastAsia="Times New Roman" w:hAnsi="Times New Roman" w:cs="Times New Roman"/>
          <w:color w:val="000000"/>
          <w:sz w:val="24"/>
          <w:szCs w:val="24"/>
        </w:rPr>
      </w:pPr>
    </w:p>
    <w:p w:rsidR="00AD15F6" w:rsidRPr="00AD15F6" w:rsidRDefault="00AD15F6" w:rsidP="00AD15F6">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AD15F6">
        <w:rPr>
          <w:rFonts w:ascii="Times New Roman" w:eastAsia="Times New Roman" w:hAnsi="Times New Roman" w:cs="Times New Roman"/>
          <w:noProof/>
          <w:color w:val="000000"/>
          <w:sz w:val="24"/>
          <w:szCs w:val="24"/>
        </w:rPr>
        <w:drawing>
          <wp:inline distT="0" distB="0" distL="0" distR="0">
            <wp:extent cx="5486400" cy="2315817"/>
            <wp:effectExtent l="19050" t="0" r="19050" b="8283"/>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D15F6" w:rsidRPr="00AD15F6" w:rsidRDefault="00AD15F6" w:rsidP="00AD15F6">
      <w:pPr>
        <w:shd w:val="clear" w:color="auto" w:fill="FFFFFF"/>
        <w:spacing w:after="0" w:line="240" w:lineRule="auto"/>
        <w:ind w:firstLine="708"/>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В мониторинге по образовательной области «Социально-коммуникативное развитие» использовались наблюдения за активностью ребенка в различные периоды пребывания в дошкольном учреждении, индивидуальные беседы.</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Высокий уровень имеют дети, которые могут принимать на себя роль, активно общаются со сверстниками во время игры. Правильно применяют игрушку во время игры, умеют организовывать самостоятельные игры.</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Дети, с высоким уровнем владеют умениями и навыками в данной области, проявляют интерес к речевому развитию. Составляют рассказы по картинкам, по набору картинок, пересказывают небольшие литературные произведения.</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Низкий уровень имеют дети, которые не посещают детский сад последние полгода.</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b/>
          <w:bCs/>
          <w:color w:val="000000"/>
          <w:sz w:val="24"/>
          <w:szCs w:val="24"/>
        </w:rPr>
        <w:t>Вывод: </w:t>
      </w:r>
      <w:r w:rsidRPr="00AD15F6">
        <w:rPr>
          <w:rFonts w:ascii="Times New Roman" w:eastAsia="Times New Roman" w:hAnsi="Times New Roman" w:cs="Times New Roman"/>
          <w:color w:val="000000"/>
          <w:sz w:val="24"/>
          <w:szCs w:val="24"/>
        </w:rPr>
        <w:t xml:space="preserve">Предполагаемая причина среднего качества усвоения программного материала детьми по данному разделу: </w:t>
      </w:r>
      <w:proofErr w:type="spellStart"/>
      <w:r w:rsidRPr="00AD15F6">
        <w:rPr>
          <w:rFonts w:ascii="Times New Roman" w:eastAsia="Times New Roman" w:hAnsi="Times New Roman" w:cs="Times New Roman"/>
          <w:color w:val="000000"/>
          <w:sz w:val="24"/>
          <w:szCs w:val="24"/>
        </w:rPr>
        <w:t>гиперактивность</w:t>
      </w:r>
      <w:proofErr w:type="spellEnd"/>
      <w:r w:rsidRPr="00AD15F6">
        <w:rPr>
          <w:rFonts w:ascii="Times New Roman" w:eastAsia="Times New Roman" w:hAnsi="Times New Roman" w:cs="Times New Roman"/>
          <w:color w:val="000000"/>
          <w:sz w:val="24"/>
          <w:szCs w:val="24"/>
        </w:rPr>
        <w:t xml:space="preserve"> детей, возрастные особенности.</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 xml:space="preserve">Пути решения проблем в развитии социальной сферы детей: продолжать работу с детьми через использование дидактических игр по проблеме; заинтересовывать детей через игровые ситуации, чтением книг с проблемными ситуациями. Использовать в работе с детьми дидактические игры «Мои друзья», «Какое настроение», «Какой мой друг» и др. Необходимо уделять внимание обогащению сюжета игр, закреплению умения вести ролевые диалоги, принимать игровые задачи, общаться </w:t>
      </w:r>
      <w:proofErr w:type="gramStart"/>
      <w:r w:rsidRPr="00AD15F6">
        <w:rPr>
          <w:rFonts w:ascii="Times New Roman" w:eastAsia="Times New Roman" w:hAnsi="Times New Roman" w:cs="Times New Roman"/>
          <w:color w:val="000000"/>
          <w:sz w:val="24"/>
          <w:szCs w:val="24"/>
        </w:rPr>
        <w:t>со</w:t>
      </w:r>
      <w:proofErr w:type="gramEnd"/>
      <w:r w:rsidRPr="00AD15F6">
        <w:rPr>
          <w:rFonts w:ascii="Times New Roman" w:eastAsia="Times New Roman" w:hAnsi="Times New Roman" w:cs="Times New Roman"/>
          <w:color w:val="000000"/>
          <w:sz w:val="24"/>
          <w:szCs w:val="24"/>
        </w:rPr>
        <w:t xml:space="preserve"> взрослыми и сверстниками.</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На конец года у детей значительно активизировался словарный запас в обыденной жизни, речь стала яркой, эмоциональной, дети используют в речи эпитеты, метафоры (например, на прогулке: трава-мурава, и др.). Необходимо продолжать уделять серьёзное внимание развитию речи и коммуникативным навыкам детей через индивидуальную работу, организованную деятельность.</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lastRenderedPageBreak/>
        <w:t>Анализ показателей динамики освоения программного материала по образовательной области «Познавательное развитие</w:t>
      </w:r>
      <w:r w:rsidRPr="00AD15F6">
        <w:rPr>
          <w:rFonts w:ascii="Times New Roman" w:eastAsia="Times New Roman" w:hAnsi="Times New Roman" w:cs="Times New Roman"/>
          <w:b/>
          <w:bCs/>
          <w:color w:val="000000"/>
          <w:sz w:val="24"/>
          <w:szCs w:val="24"/>
        </w:rPr>
        <w:t>»</w:t>
      </w:r>
      <w:r w:rsidRPr="00AD15F6">
        <w:rPr>
          <w:rFonts w:ascii="Times New Roman" w:eastAsia="Times New Roman" w:hAnsi="Times New Roman" w:cs="Times New Roman"/>
          <w:color w:val="000000"/>
          <w:sz w:val="24"/>
          <w:szCs w:val="24"/>
        </w:rPr>
        <w:t> показал, что материал усвоен на высоком уровне. Использовался метод наблюдения, индивидуальная беседа, игровые тестовые задания.</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Дети, с высоким уровнем самостоятельно справляются с заданием, правильно отвечают на вопросы, знают основные признаки живого, устанавливают связи между состоянием живых существ и средой обитания, называют времена года. Знают о том, что нужно бережно относиться к природе, но выполняют не все. Знают название родного города, название страны, но не могут назвать название столицы. С низким уровнем дети, которые не посещают детский сад последние полгода.</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b/>
          <w:bCs/>
          <w:color w:val="000000"/>
          <w:sz w:val="24"/>
          <w:szCs w:val="24"/>
        </w:rPr>
        <w:t>Вывод. </w:t>
      </w:r>
      <w:proofErr w:type="gramStart"/>
      <w:r w:rsidRPr="00AD15F6">
        <w:rPr>
          <w:rFonts w:ascii="Times New Roman" w:eastAsia="Times New Roman" w:hAnsi="Times New Roman" w:cs="Times New Roman"/>
          <w:color w:val="000000"/>
          <w:sz w:val="24"/>
          <w:szCs w:val="24"/>
        </w:rPr>
        <w:t>Пути решения проблем в развитии познавательной сферы: проводить с детьми индивидуальную работу, используя дидактические игры, умение решать проблемные задачи,</w:t>
      </w:r>
      <w:r w:rsidRPr="00AD15F6">
        <w:rPr>
          <w:rFonts w:ascii="Times New Roman" w:eastAsia="Times New Roman" w:hAnsi="Times New Roman" w:cs="Times New Roman"/>
          <w:b/>
          <w:bCs/>
          <w:color w:val="000000"/>
          <w:sz w:val="24"/>
          <w:szCs w:val="24"/>
        </w:rPr>
        <w:t> </w:t>
      </w:r>
      <w:r w:rsidRPr="00AD15F6">
        <w:rPr>
          <w:rFonts w:ascii="Times New Roman" w:eastAsia="Times New Roman" w:hAnsi="Times New Roman" w:cs="Times New Roman"/>
          <w:color w:val="000000"/>
          <w:sz w:val="24"/>
          <w:szCs w:val="24"/>
        </w:rPr>
        <w:t>необходимо уделить внимание формированию целостной картины мира, сенсорных эталонов и элементарных математических представлений, развитию конструктивных навыков, а так же использовать в своей работе деятельность экспериментирования, которая способствует формированию у детей познавательного интереса, развивает наблюдательность, мыслительную деятельность.</w:t>
      </w:r>
      <w:proofErr w:type="gramEnd"/>
      <w:r w:rsidRPr="00AD15F6">
        <w:rPr>
          <w:rFonts w:ascii="Times New Roman" w:eastAsia="Times New Roman" w:hAnsi="Times New Roman" w:cs="Times New Roman"/>
          <w:color w:val="000000"/>
          <w:sz w:val="24"/>
          <w:szCs w:val="24"/>
        </w:rPr>
        <w:t xml:space="preserve"> В деятельности экспериментирования ребенок выступает как своеобразный исследователь, самостоятельно воздействующий различными способами на окружающие его предметы и явления с целью более полного их познания и освоения.</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Программный материал образовательной области «Речевое развитие» освоен всеми детьми на высоком уровне.</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b/>
          <w:bCs/>
          <w:color w:val="000000"/>
          <w:sz w:val="24"/>
          <w:szCs w:val="24"/>
        </w:rPr>
        <w:t>Вывод: </w:t>
      </w:r>
      <w:r w:rsidRPr="00AD15F6">
        <w:rPr>
          <w:rFonts w:ascii="Times New Roman" w:eastAsia="Times New Roman" w:hAnsi="Times New Roman" w:cs="Times New Roman"/>
          <w:color w:val="000000"/>
          <w:sz w:val="24"/>
          <w:szCs w:val="24"/>
        </w:rPr>
        <w:t xml:space="preserve">Необходимо учить детей внимательно слушать литературные произведения, расширять знания о жанрах литературы, учить </w:t>
      </w:r>
      <w:proofErr w:type="gramStart"/>
      <w:r w:rsidRPr="00AD15F6">
        <w:rPr>
          <w:rFonts w:ascii="Times New Roman" w:eastAsia="Times New Roman" w:hAnsi="Times New Roman" w:cs="Times New Roman"/>
          <w:color w:val="000000"/>
          <w:sz w:val="24"/>
          <w:szCs w:val="24"/>
        </w:rPr>
        <w:t>выразительно</w:t>
      </w:r>
      <w:proofErr w:type="gramEnd"/>
      <w:r w:rsidRPr="00AD15F6">
        <w:rPr>
          <w:rFonts w:ascii="Times New Roman" w:eastAsia="Times New Roman" w:hAnsi="Times New Roman" w:cs="Times New Roman"/>
          <w:color w:val="000000"/>
          <w:sz w:val="24"/>
          <w:szCs w:val="24"/>
        </w:rPr>
        <w:t xml:space="preserve"> читать стихи.</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Приобщаем детей к изобразительному искусству и развиваем детское художественное творчество. Использовался метод наблюдения, индивидуальная беседа. В основном на высоком уровне освоен программный материал образовательной области «Художественно-эстетическое развитие».</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b/>
          <w:bCs/>
          <w:color w:val="000000"/>
          <w:sz w:val="24"/>
          <w:szCs w:val="24"/>
        </w:rPr>
        <w:t>Вывод</w:t>
      </w:r>
      <w:r w:rsidRPr="00AD15F6">
        <w:rPr>
          <w:rFonts w:ascii="Times New Roman" w:eastAsia="Times New Roman" w:hAnsi="Times New Roman" w:cs="Times New Roman"/>
          <w:color w:val="000000"/>
          <w:sz w:val="24"/>
          <w:szCs w:val="24"/>
        </w:rPr>
        <w:t>: На конец года дети умеют рисовать и называть формы: округлые, прямоугольные (круг, овал, прямоугольник, квадрат). Проводить линии в разных направлениях. Освоили навыки рисования карандашом и кистью. Познакомились с росписью народных игрушек (дымковская игрушка, матрешка), правильно подбирать цвет, аккуратно закрашивать, использовать различные материалы. Изображать несложный сюжет, объединяя в рисунке несколько предметов.</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Программный материал по образовательной области «Физическое развитие» освоен воспитанниками на высоком уровне.</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 xml:space="preserve">В группе отмечается </w:t>
      </w:r>
      <w:proofErr w:type="spellStart"/>
      <w:r w:rsidRPr="00AD15F6">
        <w:rPr>
          <w:rFonts w:ascii="Times New Roman" w:eastAsia="Times New Roman" w:hAnsi="Times New Roman" w:cs="Times New Roman"/>
          <w:color w:val="000000"/>
          <w:sz w:val="24"/>
          <w:szCs w:val="24"/>
        </w:rPr>
        <w:t>сформированность</w:t>
      </w:r>
      <w:proofErr w:type="spellEnd"/>
      <w:r w:rsidRPr="00AD15F6">
        <w:rPr>
          <w:rFonts w:ascii="Times New Roman" w:eastAsia="Times New Roman" w:hAnsi="Times New Roman" w:cs="Times New Roman"/>
          <w:color w:val="000000"/>
          <w:sz w:val="24"/>
          <w:szCs w:val="24"/>
        </w:rPr>
        <w:t xml:space="preserve"> основных движений и потребность в двигательной активности, проявляют положительное отношение к разнообразным физическим упражнениям, дети стремятся к самостоятельности в двигательной деятельности, но наблюдается избирательное отношение к некоторым двигательным действиям и подвижным играм.</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b/>
          <w:bCs/>
          <w:color w:val="000000"/>
          <w:sz w:val="24"/>
          <w:szCs w:val="24"/>
        </w:rPr>
        <w:t>Вывод</w:t>
      </w:r>
      <w:r w:rsidRPr="00AD15F6">
        <w:rPr>
          <w:rFonts w:ascii="Times New Roman" w:eastAsia="Times New Roman" w:hAnsi="Times New Roman" w:cs="Times New Roman"/>
          <w:color w:val="000000"/>
          <w:sz w:val="24"/>
          <w:szCs w:val="24"/>
        </w:rPr>
        <w:t>: Необходимо в течение учебного года уделить внимание закреплению основных видов движений, развитию основных физических качеств, продолжать укреплять и охранять здоровье детей, создать условия закаливания организма, формировать основные движения.</w:t>
      </w:r>
    </w:p>
    <w:p w:rsidR="00AD15F6" w:rsidRPr="00AD15F6" w:rsidRDefault="00AD15F6" w:rsidP="00AD15F6">
      <w:pPr>
        <w:shd w:val="clear" w:color="auto" w:fill="FFFFFF"/>
        <w:spacing w:after="0" w:line="240" w:lineRule="auto"/>
        <w:ind w:firstLine="710"/>
        <w:jc w:val="both"/>
        <w:rPr>
          <w:rFonts w:ascii="Times New Roman" w:eastAsia="Times New Roman" w:hAnsi="Times New Roman" w:cs="Times New Roman"/>
          <w:b/>
          <w:bCs/>
          <w:color w:val="000000"/>
          <w:sz w:val="24"/>
          <w:szCs w:val="24"/>
          <w:u w:val="single"/>
        </w:rPr>
      </w:pP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b/>
          <w:bCs/>
          <w:color w:val="000000"/>
          <w:sz w:val="24"/>
          <w:szCs w:val="24"/>
          <w:u w:val="single"/>
        </w:rPr>
        <w:t>Вывод:</w:t>
      </w:r>
      <w:r w:rsidRPr="00AD15F6">
        <w:rPr>
          <w:rFonts w:ascii="Times New Roman" w:eastAsia="Times New Roman" w:hAnsi="Times New Roman" w:cs="Times New Roman"/>
          <w:color w:val="000000"/>
          <w:sz w:val="24"/>
          <w:szCs w:val="24"/>
        </w:rPr>
        <w:t> Таким образом, результаты мониторинга освоения программного материала детьми за год показали в основном средний уровень. Итоговый результат 100%.</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Такой показатель, в связи с тем, что в группе в последние полгода не посещали 2 человека, поэтому процент имеет некую погрешность, также на этот показатель влияет низкий результат у часто болеющих детей.</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Анализ выполнения требований к содержанию и методам воспитания и обучения, а также анализ усвоения детьми программного материала показывают стабильность и позитивную динамику по всем направлениям развития.</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Положительное влияние на этот позитивный процесс оказывает: тесное сотрудничество в работе воспитателей, руководителя и родителей. Использование приемов развивающего обучения, индивидуального подхода к детям.</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u w:val="single"/>
        </w:rPr>
        <w:t>Успехи</w:t>
      </w:r>
      <w:r w:rsidRPr="00AD15F6">
        <w:rPr>
          <w:rFonts w:ascii="Times New Roman" w:eastAsia="Times New Roman" w:hAnsi="Times New Roman" w:cs="Times New Roman"/>
          <w:color w:val="000000"/>
          <w:sz w:val="24"/>
          <w:szCs w:val="24"/>
        </w:rPr>
        <w:t>:</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 Успешно применялись нетрадиционные методы рисования с детьми (роспись солёного теста, рисование ладошкой и т. д.).</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lastRenderedPageBreak/>
        <w:t>• Дети улучшили навыки самообслуживания.</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 Дети научились использовать в речи обобщающие слова, группировать знакомые предметы и классифицировать их (посуда: чайная, столовая, кухонная; обувь: летняя, зимняя).</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 Дети научились четко и полным предложением формулировать свою просьбу.</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Итог: В процессе учебного года были реализованы все поставленные задачи. Дети совершенствовали свои знания, умения и навыки в игре. Сталкивались с определенными трудностями в самостоятельной организации игр, связанными с началом проявления лидерских качеств детей. Воспитанники научились согласовывать тему игр и распределять роли.</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Что касается дружеского взаимоотношения в группе, можно отметить следующее: дети формируют свой круг общения по интересам. Умеют объективно оценивать и анализировать свои поступки.</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В течение всего года проводились дежурства в различных зонах активности. Дети с удовольствием выполняют свои обязанности и поручения, изъявляли инициативу в помощи взрослым. Наши дети умеют самостоятельно наводить порядок в игровых зонах, применять творческий подход к каждому делу. Навык самообслуживания сформирован.</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С учётом проблем и успехов, возникших, в минувшем году намечены следующие задачи на 2024 - 2025 учебный год.</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 Знания и навыки, полученные на занятиях необходимо систематически закреплять и продолжать применять в разных видах деятельности детей.</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 Использовать дидактические игры, позволяющие закрепить и развивать соответствующие знания, умения и навыки.</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 Продолжение целенаправленной работы по всем образовательным областям.</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 Продолжение совершенствования предметно-развивающей среды в группе в соответствии с ФГОС – дополнить материалами уголок для сюжетно-ролевых игр, а также дидактическими играми для детей обеих групп.</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 Сохранять благоприятный эмоционально-психологический климат в группах.</w:t>
      </w:r>
    </w:p>
    <w:p w:rsidR="00AD15F6" w:rsidRPr="00C64139" w:rsidRDefault="00AD15F6" w:rsidP="00C64139">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 Поддерживать партнерские отношения между педагогами, детьми и родителями.</w:t>
      </w:r>
    </w:p>
    <w:p w:rsidR="00AD15F6" w:rsidRPr="00AD15F6" w:rsidRDefault="00AD15F6" w:rsidP="00C64139">
      <w:pPr>
        <w:shd w:val="clear" w:color="auto" w:fill="FFFFFF"/>
        <w:spacing w:after="0" w:line="240" w:lineRule="auto"/>
        <w:jc w:val="both"/>
        <w:rPr>
          <w:rFonts w:ascii="Calibri" w:eastAsia="Times New Roman" w:hAnsi="Calibri" w:cs="Calibri"/>
          <w:color w:val="000000"/>
          <w:sz w:val="24"/>
          <w:szCs w:val="24"/>
        </w:rPr>
      </w:pPr>
      <w:r w:rsidRPr="00C64139">
        <w:rPr>
          <w:rFonts w:ascii="Times New Roman" w:eastAsia="Times New Roman" w:hAnsi="Times New Roman" w:cs="Times New Roman"/>
          <w:b/>
          <w:color w:val="000000"/>
          <w:sz w:val="24"/>
          <w:szCs w:val="24"/>
        </w:rPr>
        <w:t>Выводы:</w:t>
      </w:r>
      <w:r w:rsidRPr="00AD15F6">
        <w:rPr>
          <w:rFonts w:ascii="Times New Roman" w:eastAsia="Times New Roman" w:hAnsi="Times New Roman" w:cs="Times New Roman"/>
          <w:color w:val="000000"/>
          <w:sz w:val="24"/>
          <w:szCs w:val="24"/>
        </w:rPr>
        <w:t xml:space="preserve"> Анализ выполнения требований к содержанию и методам воспитания и обучения, а также анализ усвоения детьми программного материала показывают стабильность и позитивную динамику по всем направлениям развития.</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Положительное влияние на этот позитивный процесс оказывает: тесное сотрудничество в работе воспитателей, руководителя и родителей. Использование приемов развивающего обучения, индивидуального подхода к детям.</w:t>
      </w:r>
    </w:p>
    <w:p w:rsidR="00AD15F6" w:rsidRPr="00AD15F6" w:rsidRDefault="00AD15F6" w:rsidP="00AD15F6">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Знания и навыки, полученные на занятиях необходимо систематически закреплять и продолжать применять в разных видах деятельности детей. Использовать дидактические игры, позволяющие закрепить и развивать соответствующие знания, умения и навыки. Обогащать математические представления через наблюдения и явлений предметов.</w:t>
      </w:r>
    </w:p>
    <w:p w:rsidR="008511DA" w:rsidRPr="00C64139" w:rsidRDefault="00AD15F6" w:rsidP="00C64139">
      <w:pPr>
        <w:shd w:val="clear" w:color="auto" w:fill="FFFFFF"/>
        <w:spacing w:after="0" w:line="240" w:lineRule="auto"/>
        <w:ind w:firstLine="710"/>
        <w:jc w:val="both"/>
        <w:rPr>
          <w:rFonts w:ascii="Calibri" w:eastAsia="Times New Roman" w:hAnsi="Calibri" w:cs="Calibri"/>
          <w:color w:val="000000"/>
          <w:sz w:val="24"/>
          <w:szCs w:val="24"/>
        </w:rPr>
      </w:pPr>
      <w:r w:rsidRPr="00AD15F6">
        <w:rPr>
          <w:rFonts w:ascii="Times New Roman" w:eastAsia="Times New Roman" w:hAnsi="Times New Roman" w:cs="Times New Roman"/>
          <w:color w:val="000000"/>
          <w:sz w:val="24"/>
          <w:szCs w:val="24"/>
        </w:rPr>
        <w:t xml:space="preserve">В завершении можно сказать, что наши дети готовы к переходу </w:t>
      </w:r>
      <w:proofErr w:type="gramStart"/>
      <w:r w:rsidRPr="00AD15F6">
        <w:rPr>
          <w:rFonts w:ascii="Times New Roman" w:eastAsia="Times New Roman" w:hAnsi="Times New Roman" w:cs="Times New Roman"/>
          <w:color w:val="000000"/>
          <w:sz w:val="24"/>
          <w:szCs w:val="24"/>
        </w:rPr>
        <w:t>в</w:t>
      </w:r>
      <w:proofErr w:type="gramEnd"/>
      <w:r w:rsidRPr="00AD15F6">
        <w:rPr>
          <w:rFonts w:ascii="Times New Roman" w:eastAsia="Times New Roman" w:hAnsi="Times New Roman" w:cs="Times New Roman"/>
          <w:color w:val="000000"/>
          <w:sz w:val="24"/>
          <w:szCs w:val="24"/>
        </w:rPr>
        <w:t xml:space="preserve"> следующих  групп.</w:t>
      </w:r>
    </w:p>
    <w:p w:rsidR="008323FC" w:rsidRPr="00C64139" w:rsidRDefault="002F0026" w:rsidP="00C64139">
      <w:pPr>
        <w:pStyle w:val="a5"/>
        <w:jc w:val="both"/>
        <w:rPr>
          <w:rFonts w:ascii="Times New Roman" w:hAnsi="Times New Roman" w:cs="Times New Roman"/>
          <w:i/>
          <w:sz w:val="24"/>
          <w:szCs w:val="24"/>
        </w:rPr>
      </w:pPr>
      <w:r w:rsidRPr="00E474DE">
        <w:rPr>
          <w:rFonts w:ascii="Times New Roman" w:eastAsia="Times New Roman" w:hAnsi="Times New Roman" w:cs="Times New Roman"/>
          <w:sz w:val="24"/>
          <w:szCs w:val="24"/>
        </w:rPr>
        <w:t xml:space="preserve">Воспитатели </w:t>
      </w:r>
      <w:r w:rsidR="00C64139">
        <w:rPr>
          <w:rFonts w:ascii="Times New Roman" w:eastAsia="Times New Roman" w:hAnsi="Times New Roman" w:cs="Times New Roman"/>
          <w:sz w:val="24"/>
          <w:szCs w:val="24"/>
        </w:rPr>
        <w:t xml:space="preserve">младшей </w:t>
      </w:r>
      <w:r w:rsidRPr="00E474DE">
        <w:rPr>
          <w:rFonts w:ascii="Times New Roman" w:eastAsia="Times New Roman" w:hAnsi="Times New Roman" w:cs="Times New Roman"/>
          <w:sz w:val="24"/>
          <w:szCs w:val="24"/>
        </w:rPr>
        <w:t xml:space="preserve">группы: </w:t>
      </w:r>
      <w:proofErr w:type="spellStart"/>
      <w:r w:rsidRPr="00E474DE">
        <w:rPr>
          <w:rFonts w:ascii="Times New Roman" w:eastAsia="Times New Roman" w:hAnsi="Times New Roman" w:cs="Times New Roman"/>
          <w:i/>
          <w:sz w:val="24"/>
          <w:szCs w:val="24"/>
        </w:rPr>
        <w:t>Байыр</w:t>
      </w:r>
      <w:proofErr w:type="spellEnd"/>
      <w:r w:rsidRPr="00E474DE">
        <w:rPr>
          <w:rFonts w:ascii="Times New Roman" w:eastAsia="Times New Roman" w:hAnsi="Times New Roman" w:cs="Times New Roman"/>
          <w:i/>
          <w:sz w:val="24"/>
          <w:szCs w:val="24"/>
        </w:rPr>
        <w:t xml:space="preserve"> Кана </w:t>
      </w:r>
      <w:proofErr w:type="spellStart"/>
      <w:r w:rsidRPr="00E474DE">
        <w:rPr>
          <w:rFonts w:ascii="Times New Roman" w:eastAsia="Times New Roman" w:hAnsi="Times New Roman" w:cs="Times New Roman"/>
          <w:i/>
          <w:sz w:val="24"/>
          <w:szCs w:val="24"/>
        </w:rPr>
        <w:t>Бурбужиковна</w:t>
      </w:r>
      <w:proofErr w:type="spellEnd"/>
      <w:r w:rsidRPr="00E474DE">
        <w:rPr>
          <w:rFonts w:ascii="Times New Roman" w:eastAsia="Times New Roman" w:hAnsi="Times New Roman" w:cs="Times New Roman"/>
          <w:i/>
          <w:sz w:val="24"/>
          <w:szCs w:val="24"/>
        </w:rPr>
        <w:t xml:space="preserve">; </w:t>
      </w:r>
      <w:proofErr w:type="spellStart"/>
      <w:r w:rsidR="00C64139">
        <w:rPr>
          <w:rFonts w:ascii="Times New Roman" w:eastAsia="Times New Roman" w:hAnsi="Times New Roman" w:cs="Times New Roman"/>
          <w:i/>
          <w:sz w:val="24"/>
          <w:szCs w:val="24"/>
        </w:rPr>
        <w:t>Данзын-Хоо</w:t>
      </w:r>
      <w:proofErr w:type="spellEnd"/>
      <w:r w:rsidR="00C64139">
        <w:rPr>
          <w:rFonts w:ascii="Times New Roman" w:eastAsia="Times New Roman" w:hAnsi="Times New Roman" w:cs="Times New Roman"/>
          <w:i/>
          <w:sz w:val="24"/>
          <w:szCs w:val="24"/>
        </w:rPr>
        <w:t xml:space="preserve"> </w:t>
      </w:r>
      <w:proofErr w:type="spellStart"/>
      <w:r w:rsidR="00C64139">
        <w:rPr>
          <w:rFonts w:ascii="Times New Roman" w:eastAsia="Times New Roman" w:hAnsi="Times New Roman" w:cs="Times New Roman"/>
          <w:i/>
          <w:sz w:val="24"/>
          <w:szCs w:val="24"/>
        </w:rPr>
        <w:t>Алдынай</w:t>
      </w:r>
      <w:proofErr w:type="spellEnd"/>
      <w:r w:rsidR="00C64139">
        <w:rPr>
          <w:rFonts w:ascii="Times New Roman" w:eastAsia="Times New Roman" w:hAnsi="Times New Roman" w:cs="Times New Roman"/>
          <w:i/>
          <w:sz w:val="24"/>
          <w:szCs w:val="24"/>
        </w:rPr>
        <w:t xml:space="preserve"> Александровна</w:t>
      </w:r>
      <w:r w:rsidR="00E474DE">
        <w:rPr>
          <w:rFonts w:ascii="Times New Roman" w:eastAsia="Times New Roman" w:hAnsi="Times New Roman" w:cs="Times New Roman"/>
          <w:i/>
          <w:sz w:val="24"/>
          <w:szCs w:val="24"/>
        </w:rPr>
        <w:t xml:space="preserve"> </w:t>
      </w:r>
      <w:r w:rsidR="00C64139">
        <w:rPr>
          <w:rFonts w:ascii="Times New Roman" w:eastAsia="Times New Roman" w:hAnsi="Times New Roman" w:cs="Times New Roman"/>
          <w:i/>
          <w:sz w:val="24"/>
          <w:szCs w:val="24"/>
        </w:rPr>
        <w:t xml:space="preserve"> </w:t>
      </w:r>
    </w:p>
    <w:p w:rsidR="00C64139" w:rsidRDefault="008323FC" w:rsidP="00C64139">
      <w:pPr>
        <w:shd w:val="clear" w:color="auto" w:fill="FFFFFF"/>
        <w:spacing w:after="0" w:line="240" w:lineRule="auto"/>
        <w:ind w:hanging="11"/>
        <w:jc w:val="both"/>
        <w:rPr>
          <w:rFonts w:ascii="Times New Roman" w:eastAsia="Times New Roman" w:hAnsi="Times New Roman" w:cs="Times New Roman"/>
          <w:i/>
          <w:color w:val="000000"/>
          <w:sz w:val="24"/>
          <w:szCs w:val="24"/>
        </w:rPr>
      </w:pPr>
      <w:r w:rsidRPr="00C64139">
        <w:rPr>
          <w:rFonts w:ascii="Times New Roman" w:eastAsia="Times New Roman" w:hAnsi="Times New Roman" w:cs="Times New Roman"/>
          <w:color w:val="000000"/>
          <w:sz w:val="24"/>
          <w:szCs w:val="24"/>
        </w:rPr>
        <w:t xml:space="preserve">Воспитатели </w:t>
      </w:r>
      <w:r w:rsidR="00C64139" w:rsidRPr="00C64139">
        <w:rPr>
          <w:rFonts w:ascii="Times New Roman" w:eastAsia="Times New Roman" w:hAnsi="Times New Roman" w:cs="Times New Roman"/>
          <w:color w:val="000000"/>
          <w:sz w:val="24"/>
          <w:szCs w:val="24"/>
        </w:rPr>
        <w:t xml:space="preserve">старшей </w:t>
      </w:r>
      <w:r w:rsidRPr="00C64139">
        <w:rPr>
          <w:rFonts w:ascii="Times New Roman" w:eastAsia="Times New Roman" w:hAnsi="Times New Roman" w:cs="Times New Roman"/>
          <w:color w:val="000000"/>
          <w:sz w:val="24"/>
          <w:szCs w:val="24"/>
        </w:rPr>
        <w:t>группы:</w:t>
      </w:r>
      <w:r w:rsidRPr="0080273D">
        <w:rPr>
          <w:rFonts w:ascii="Times New Roman" w:eastAsia="Times New Roman" w:hAnsi="Times New Roman" w:cs="Times New Roman"/>
          <w:i/>
          <w:color w:val="000000"/>
          <w:sz w:val="24"/>
          <w:szCs w:val="24"/>
        </w:rPr>
        <w:t xml:space="preserve"> </w:t>
      </w:r>
      <w:proofErr w:type="spellStart"/>
      <w:r w:rsidR="00184B7F">
        <w:rPr>
          <w:rFonts w:ascii="Times New Roman" w:eastAsia="Times New Roman" w:hAnsi="Times New Roman" w:cs="Times New Roman"/>
          <w:i/>
          <w:color w:val="000000"/>
          <w:sz w:val="24"/>
          <w:szCs w:val="24"/>
        </w:rPr>
        <w:t>Натпит-оол</w:t>
      </w:r>
      <w:proofErr w:type="spellEnd"/>
      <w:r w:rsidR="00184B7F">
        <w:rPr>
          <w:rFonts w:ascii="Times New Roman" w:eastAsia="Times New Roman" w:hAnsi="Times New Roman" w:cs="Times New Roman"/>
          <w:i/>
          <w:color w:val="000000"/>
          <w:sz w:val="24"/>
          <w:szCs w:val="24"/>
        </w:rPr>
        <w:t xml:space="preserve"> </w:t>
      </w:r>
      <w:proofErr w:type="spellStart"/>
      <w:r w:rsidR="00184B7F">
        <w:rPr>
          <w:rFonts w:ascii="Times New Roman" w:eastAsia="Times New Roman" w:hAnsi="Times New Roman" w:cs="Times New Roman"/>
          <w:i/>
          <w:color w:val="000000"/>
          <w:sz w:val="24"/>
          <w:szCs w:val="24"/>
        </w:rPr>
        <w:t>Антонида</w:t>
      </w:r>
      <w:proofErr w:type="spellEnd"/>
      <w:r w:rsidR="00184B7F">
        <w:rPr>
          <w:rFonts w:ascii="Times New Roman" w:eastAsia="Times New Roman" w:hAnsi="Times New Roman" w:cs="Times New Roman"/>
          <w:i/>
          <w:color w:val="000000"/>
          <w:sz w:val="24"/>
          <w:szCs w:val="24"/>
        </w:rPr>
        <w:t xml:space="preserve"> </w:t>
      </w:r>
      <w:proofErr w:type="spellStart"/>
      <w:r w:rsidR="00184B7F">
        <w:rPr>
          <w:rFonts w:ascii="Times New Roman" w:eastAsia="Times New Roman" w:hAnsi="Times New Roman" w:cs="Times New Roman"/>
          <w:i/>
          <w:color w:val="000000"/>
          <w:sz w:val="24"/>
          <w:szCs w:val="24"/>
        </w:rPr>
        <w:t>Донгаковна</w:t>
      </w:r>
      <w:proofErr w:type="spellEnd"/>
      <w:r w:rsidR="00184B7F">
        <w:rPr>
          <w:rFonts w:ascii="Times New Roman" w:eastAsia="Times New Roman" w:hAnsi="Times New Roman" w:cs="Times New Roman"/>
          <w:i/>
          <w:color w:val="000000"/>
          <w:sz w:val="24"/>
          <w:szCs w:val="24"/>
        </w:rPr>
        <w:t xml:space="preserve">, </w:t>
      </w:r>
      <w:proofErr w:type="spellStart"/>
      <w:r w:rsidR="00184B7F" w:rsidRPr="0080273D">
        <w:rPr>
          <w:rFonts w:ascii="Times New Roman" w:eastAsia="Times New Roman" w:hAnsi="Times New Roman" w:cs="Times New Roman"/>
          <w:i/>
          <w:color w:val="000000"/>
          <w:sz w:val="24"/>
          <w:szCs w:val="24"/>
        </w:rPr>
        <w:t>Натпит-оол</w:t>
      </w:r>
      <w:proofErr w:type="spellEnd"/>
      <w:r w:rsidR="00184B7F" w:rsidRPr="0080273D">
        <w:rPr>
          <w:rFonts w:ascii="Times New Roman" w:eastAsia="Times New Roman" w:hAnsi="Times New Roman" w:cs="Times New Roman"/>
          <w:i/>
          <w:color w:val="000000"/>
          <w:sz w:val="24"/>
          <w:szCs w:val="24"/>
        </w:rPr>
        <w:t xml:space="preserve"> Ан</w:t>
      </w:r>
      <w:r w:rsidR="00184B7F">
        <w:rPr>
          <w:rFonts w:ascii="Times New Roman" w:eastAsia="Times New Roman" w:hAnsi="Times New Roman" w:cs="Times New Roman"/>
          <w:i/>
          <w:color w:val="000000"/>
          <w:sz w:val="24"/>
          <w:szCs w:val="24"/>
        </w:rPr>
        <w:t xml:space="preserve">гелина Евгеньевна; </w:t>
      </w:r>
    </w:p>
    <w:p w:rsidR="00E474DE" w:rsidRDefault="002F0026" w:rsidP="00E474DE">
      <w:pPr>
        <w:shd w:val="clear" w:color="auto" w:fill="FFFFFF"/>
        <w:spacing w:after="0" w:line="240" w:lineRule="auto"/>
        <w:ind w:hanging="11"/>
        <w:rPr>
          <w:rFonts w:ascii="Times New Roman" w:eastAsia="Times New Roman" w:hAnsi="Times New Roman" w:cs="Times New Roman"/>
          <w:i/>
          <w:color w:val="000000"/>
          <w:sz w:val="24"/>
          <w:szCs w:val="24"/>
        </w:rPr>
      </w:pPr>
      <w:r w:rsidRPr="00C64139">
        <w:rPr>
          <w:rFonts w:ascii="Times New Roman" w:eastAsia="Times New Roman" w:hAnsi="Times New Roman" w:cs="Times New Roman"/>
          <w:color w:val="000000"/>
          <w:sz w:val="24"/>
          <w:szCs w:val="24"/>
        </w:rPr>
        <w:t>Музыка</w:t>
      </w:r>
      <w:r w:rsidR="00184B7F" w:rsidRPr="00C64139">
        <w:rPr>
          <w:rFonts w:ascii="Times New Roman" w:eastAsia="Times New Roman" w:hAnsi="Times New Roman" w:cs="Times New Roman"/>
          <w:color w:val="000000"/>
          <w:sz w:val="24"/>
          <w:szCs w:val="24"/>
        </w:rPr>
        <w:t>льный    руководитель</w:t>
      </w:r>
      <w:r w:rsidR="00184B7F">
        <w:rPr>
          <w:rFonts w:ascii="Times New Roman" w:eastAsia="Times New Roman" w:hAnsi="Times New Roman" w:cs="Times New Roman"/>
          <w:i/>
          <w:color w:val="000000"/>
          <w:sz w:val="24"/>
          <w:szCs w:val="24"/>
        </w:rPr>
        <w:t xml:space="preserve"> </w:t>
      </w:r>
      <w:proofErr w:type="spellStart"/>
      <w:r w:rsidR="00184B7F">
        <w:rPr>
          <w:rFonts w:ascii="Times New Roman" w:eastAsia="Times New Roman" w:hAnsi="Times New Roman" w:cs="Times New Roman"/>
          <w:i/>
          <w:color w:val="000000"/>
          <w:sz w:val="24"/>
          <w:szCs w:val="24"/>
        </w:rPr>
        <w:t>Тюлюш</w:t>
      </w:r>
      <w:proofErr w:type="spellEnd"/>
      <w:r w:rsidR="00184B7F">
        <w:rPr>
          <w:rFonts w:ascii="Times New Roman" w:eastAsia="Times New Roman" w:hAnsi="Times New Roman" w:cs="Times New Roman"/>
          <w:i/>
          <w:color w:val="000000"/>
          <w:sz w:val="24"/>
          <w:szCs w:val="24"/>
        </w:rPr>
        <w:t xml:space="preserve"> </w:t>
      </w:r>
      <w:proofErr w:type="spellStart"/>
      <w:r w:rsidR="00184B7F">
        <w:rPr>
          <w:rFonts w:ascii="Times New Roman" w:eastAsia="Times New Roman" w:hAnsi="Times New Roman" w:cs="Times New Roman"/>
          <w:i/>
          <w:color w:val="000000"/>
          <w:sz w:val="24"/>
          <w:szCs w:val="24"/>
        </w:rPr>
        <w:t>Алдынай</w:t>
      </w:r>
      <w:proofErr w:type="spellEnd"/>
      <w:r w:rsidR="00184B7F">
        <w:rPr>
          <w:rFonts w:ascii="Times New Roman" w:eastAsia="Times New Roman" w:hAnsi="Times New Roman" w:cs="Times New Roman"/>
          <w:i/>
          <w:color w:val="000000"/>
          <w:sz w:val="24"/>
          <w:szCs w:val="24"/>
        </w:rPr>
        <w:t xml:space="preserve"> Вадимовна</w:t>
      </w:r>
    </w:p>
    <w:p w:rsidR="00C64139" w:rsidRDefault="008323FC" w:rsidP="00C64139">
      <w:pPr>
        <w:shd w:val="clear" w:color="auto" w:fill="FFFFFF"/>
        <w:spacing w:after="0" w:line="240" w:lineRule="auto"/>
        <w:ind w:hanging="11"/>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    </w:t>
      </w:r>
    </w:p>
    <w:p w:rsidR="008323FC" w:rsidRDefault="008323FC" w:rsidP="00C64139">
      <w:pPr>
        <w:shd w:val="clear" w:color="auto" w:fill="FFFFFF"/>
        <w:spacing w:after="0" w:line="240" w:lineRule="auto"/>
        <w:ind w:hanging="11"/>
        <w:rPr>
          <w:rFonts w:ascii="Times New Roman" w:hAnsi="Times New Roman" w:cs="Times New Roman"/>
          <w:sz w:val="24"/>
          <w:szCs w:val="24"/>
        </w:rPr>
      </w:pPr>
      <w:r>
        <w:rPr>
          <w:rFonts w:ascii="Times New Roman" w:eastAsia="Times New Roman" w:hAnsi="Times New Roman" w:cs="Times New Roman"/>
          <w:b/>
          <w:bCs/>
          <w:i/>
          <w:iCs/>
          <w:sz w:val="24"/>
          <w:szCs w:val="24"/>
        </w:rPr>
        <w:t xml:space="preserve"> </w:t>
      </w:r>
      <w:proofErr w:type="gramStart"/>
      <w:r w:rsidR="00C64139">
        <w:rPr>
          <w:rFonts w:ascii="Times New Roman" w:eastAsia="Times New Roman" w:hAnsi="Times New Roman" w:cs="Times New Roman"/>
          <w:i/>
          <w:color w:val="000000"/>
          <w:sz w:val="24"/>
          <w:szCs w:val="24"/>
        </w:rPr>
        <w:t xml:space="preserve">В часть, </w:t>
      </w:r>
      <w:r w:rsidRPr="00BE4935">
        <w:rPr>
          <w:rFonts w:ascii="Times New Roman" w:hAnsi="Times New Roman" w:cs="Times New Roman"/>
          <w:sz w:val="24"/>
          <w:szCs w:val="24"/>
        </w:rPr>
        <w:t>формируемая участниками образовательных отношений, реализуется в ДОУ через кружковую работу.</w:t>
      </w:r>
      <w:proofErr w:type="gramEnd"/>
      <w:r w:rsidRPr="00BE4935">
        <w:rPr>
          <w:rFonts w:ascii="Times New Roman" w:hAnsi="Times New Roman" w:cs="Times New Roman"/>
          <w:sz w:val="24"/>
          <w:szCs w:val="24"/>
        </w:rPr>
        <w:t xml:space="preserve"> В 202</w:t>
      </w:r>
      <w:r w:rsidR="00184B7F">
        <w:rPr>
          <w:rFonts w:ascii="Times New Roman" w:hAnsi="Times New Roman" w:cs="Times New Roman"/>
          <w:sz w:val="24"/>
          <w:szCs w:val="24"/>
        </w:rPr>
        <w:t>3</w:t>
      </w:r>
      <w:r w:rsidRPr="00BE4935">
        <w:rPr>
          <w:rFonts w:ascii="Times New Roman" w:hAnsi="Times New Roman" w:cs="Times New Roman"/>
          <w:sz w:val="24"/>
          <w:szCs w:val="24"/>
        </w:rPr>
        <w:t>-202</w:t>
      </w:r>
      <w:r w:rsidR="00184B7F">
        <w:rPr>
          <w:rFonts w:ascii="Times New Roman" w:hAnsi="Times New Roman" w:cs="Times New Roman"/>
          <w:sz w:val="24"/>
          <w:szCs w:val="24"/>
        </w:rPr>
        <w:t>4</w:t>
      </w:r>
      <w:r w:rsidRPr="00BE4935">
        <w:rPr>
          <w:rFonts w:ascii="Times New Roman" w:hAnsi="Times New Roman" w:cs="Times New Roman"/>
          <w:sz w:val="24"/>
          <w:szCs w:val="24"/>
        </w:rPr>
        <w:t xml:space="preserve"> году функционировало 5 кружков различной направленности:</w:t>
      </w:r>
    </w:p>
    <w:p w:rsidR="00C64139" w:rsidRPr="00C64139" w:rsidRDefault="00C64139" w:rsidP="00C64139">
      <w:pPr>
        <w:shd w:val="clear" w:color="auto" w:fill="FFFFFF"/>
        <w:spacing w:after="0" w:line="240" w:lineRule="auto"/>
        <w:ind w:hanging="11"/>
        <w:rPr>
          <w:rFonts w:ascii="Times New Roman" w:eastAsia="Times New Roman" w:hAnsi="Times New Roman" w:cs="Times New Roman"/>
          <w: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3"/>
        <w:gridCol w:w="3179"/>
        <w:gridCol w:w="2977"/>
        <w:gridCol w:w="2057"/>
        <w:gridCol w:w="1452"/>
      </w:tblGrid>
      <w:tr w:rsidR="008323FC" w:rsidRPr="00BE4935" w:rsidTr="008323FC">
        <w:tc>
          <w:tcPr>
            <w:tcW w:w="473" w:type="dxa"/>
            <w:shd w:val="clear" w:color="auto" w:fill="auto"/>
            <w:hideMark/>
          </w:tcPr>
          <w:p w:rsidR="008323FC" w:rsidRPr="00BE4935" w:rsidRDefault="008323FC" w:rsidP="008323FC">
            <w:pPr>
              <w:pStyle w:val="a5"/>
              <w:rPr>
                <w:rFonts w:ascii="Times New Roman" w:hAnsi="Times New Roman" w:cs="Times New Roman"/>
                <w:sz w:val="24"/>
                <w:szCs w:val="24"/>
              </w:rPr>
            </w:pPr>
            <w:r w:rsidRPr="00BE4935">
              <w:rPr>
                <w:rFonts w:ascii="Times New Roman" w:hAnsi="Times New Roman" w:cs="Times New Roman"/>
                <w:sz w:val="24"/>
                <w:szCs w:val="24"/>
              </w:rPr>
              <w:t xml:space="preserve">№ </w:t>
            </w:r>
          </w:p>
        </w:tc>
        <w:tc>
          <w:tcPr>
            <w:tcW w:w="3179" w:type="dxa"/>
            <w:shd w:val="clear" w:color="auto" w:fill="auto"/>
            <w:hideMark/>
          </w:tcPr>
          <w:p w:rsidR="008323FC" w:rsidRPr="00BE4935" w:rsidRDefault="008323FC" w:rsidP="008323FC">
            <w:pPr>
              <w:pStyle w:val="a5"/>
              <w:rPr>
                <w:rFonts w:ascii="Times New Roman" w:hAnsi="Times New Roman" w:cs="Times New Roman"/>
                <w:sz w:val="24"/>
                <w:szCs w:val="24"/>
              </w:rPr>
            </w:pPr>
            <w:r w:rsidRPr="00BE4935">
              <w:rPr>
                <w:rFonts w:ascii="Times New Roman" w:hAnsi="Times New Roman" w:cs="Times New Roman"/>
                <w:sz w:val="24"/>
                <w:szCs w:val="24"/>
              </w:rPr>
              <w:t>Название кружка</w:t>
            </w:r>
          </w:p>
        </w:tc>
        <w:tc>
          <w:tcPr>
            <w:tcW w:w="2977" w:type="dxa"/>
            <w:shd w:val="clear" w:color="auto" w:fill="auto"/>
            <w:hideMark/>
          </w:tcPr>
          <w:p w:rsidR="008323FC" w:rsidRPr="00BE4935" w:rsidRDefault="008323FC" w:rsidP="008323FC">
            <w:pPr>
              <w:pStyle w:val="a5"/>
              <w:rPr>
                <w:rFonts w:ascii="Times New Roman" w:hAnsi="Times New Roman" w:cs="Times New Roman"/>
                <w:sz w:val="24"/>
                <w:szCs w:val="24"/>
              </w:rPr>
            </w:pPr>
            <w:r w:rsidRPr="00BE4935">
              <w:rPr>
                <w:rFonts w:ascii="Times New Roman" w:hAnsi="Times New Roman" w:cs="Times New Roman"/>
                <w:sz w:val="24"/>
                <w:szCs w:val="24"/>
              </w:rPr>
              <w:t>Ф.И.О. руководителя, должность, категория</w:t>
            </w:r>
          </w:p>
        </w:tc>
        <w:tc>
          <w:tcPr>
            <w:tcW w:w="2057" w:type="dxa"/>
            <w:shd w:val="clear" w:color="auto" w:fill="auto"/>
            <w:hideMark/>
          </w:tcPr>
          <w:p w:rsidR="008323FC" w:rsidRPr="00BE4935" w:rsidRDefault="008323FC" w:rsidP="008323FC">
            <w:pPr>
              <w:pStyle w:val="a5"/>
              <w:rPr>
                <w:rFonts w:ascii="Times New Roman" w:hAnsi="Times New Roman" w:cs="Times New Roman"/>
                <w:sz w:val="24"/>
                <w:szCs w:val="24"/>
              </w:rPr>
            </w:pPr>
            <w:r w:rsidRPr="00BE4935">
              <w:rPr>
                <w:rFonts w:ascii="Times New Roman" w:hAnsi="Times New Roman" w:cs="Times New Roman"/>
                <w:sz w:val="24"/>
                <w:szCs w:val="24"/>
              </w:rPr>
              <w:t>График, группа</w:t>
            </w:r>
          </w:p>
        </w:tc>
        <w:tc>
          <w:tcPr>
            <w:tcW w:w="1452" w:type="dxa"/>
            <w:shd w:val="clear" w:color="auto" w:fill="auto"/>
            <w:hideMark/>
          </w:tcPr>
          <w:p w:rsidR="008323FC" w:rsidRPr="00BE4935" w:rsidRDefault="008323FC" w:rsidP="008323FC">
            <w:pPr>
              <w:pStyle w:val="a5"/>
              <w:rPr>
                <w:rFonts w:ascii="Times New Roman" w:hAnsi="Times New Roman" w:cs="Times New Roman"/>
                <w:sz w:val="24"/>
                <w:szCs w:val="24"/>
              </w:rPr>
            </w:pPr>
            <w:r w:rsidRPr="00BE4935">
              <w:rPr>
                <w:rFonts w:ascii="Times New Roman" w:hAnsi="Times New Roman" w:cs="Times New Roman"/>
                <w:sz w:val="24"/>
                <w:szCs w:val="24"/>
              </w:rPr>
              <w:t>Место проведения</w:t>
            </w:r>
          </w:p>
        </w:tc>
      </w:tr>
      <w:tr w:rsidR="008323FC" w:rsidRPr="00BE4935" w:rsidTr="008323FC">
        <w:trPr>
          <w:trHeight w:hRule="exact" w:val="922"/>
        </w:trPr>
        <w:tc>
          <w:tcPr>
            <w:tcW w:w="473" w:type="dxa"/>
            <w:shd w:val="clear" w:color="auto" w:fill="auto"/>
            <w:hideMark/>
          </w:tcPr>
          <w:p w:rsidR="008323FC" w:rsidRPr="00BE4935" w:rsidRDefault="008323FC" w:rsidP="008323FC">
            <w:pPr>
              <w:pStyle w:val="a5"/>
              <w:rPr>
                <w:rFonts w:ascii="Times New Roman" w:hAnsi="Times New Roman" w:cs="Times New Roman"/>
                <w:sz w:val="24"/>
                <w:szCs w:val="24"/>
              </w:rPr>
            </w:pPr>
            <w:r w:rsidRPr="00BE4935">
              <w:rPr>
                <w:rFonts w:ascii="Times New Roman" w:hAnsi="Times New Roman" w:cs="Times New Roman"/>
                <w:sz w:val="24"/>
                <w:szCs w:val="24"/>
              </w:rPr>
              <w:t>1.</w:t>
            </w:r>
          </w:p>
        </w:tc>
        <w:tc>
          <w:tcPr>
            <w:tcW w:w="3179" w:type="dxa"/>
            <w:shd w:val="clear" w:color="auto" w:fill="auto"/>
            <w:hideMark/>
          </w:tcPr>
          <w:p w:rsidR="008323FC" w:rsidRPr="00BE4935" w:rsidRDefault="008323FC" w:rsidP="008323FC">
            <w:pPr>
              <w:pStyle w:val="a5"/>
              <w:rPr>
                <w:rFonts w:ascii="Times New Roman" w:hAnsi="Times New Roman" w:cs="Times New Roman"/>
                <w:sz w:val="24"/>
                <w:szCs w:val="24"/>
              </w:rPr>
            </w:pPr>
            <w:r w:rsidRPr="00BE4935">
              <w:rPr>
                <w:rFonts w:ascii="Times New Roman" w:hAnsi="Times New Roman" w:cs="Times New Roman"/>
                <w:sz w:val="24"/>
                <w:szCs w:val="24"/>
              </w:rPr>
              <w:t>Экологическое воспитание.</w:t>
            </w:r>
          </w:p>
          <w:p w:rsidR="008323FC" w:rsidRPr="00BE4935" w:rsidRDefault="008323FC" w:rsidP="008323FC">
            <w:pPr>
              <w:pStyle w:val="a5"/>
              <w:rPr>
                <w:rFonts w:ascii="Times New Roman" w:hAnsi="Times New Roman" w:cs="Times New Roman"/>
                <w:sz w:val="24"/>
                <w:szCs w:val="24"/>
              </w:rPr>
            </w:pPr>
            <w:r w:rsidRPr="00BE4935">
              <w:rPr>
                <w:rFonts w:ascii="Times New Roman" w:hAnsi="Times New Roman" w:cs="Times New Roman"/>
                <w:sz w:val="24"/>
                <w:szCs w:val="24"/>
              </w:rPr>
              <w:t>«Зеленый патруль»</w:t>
            </w:r>
          </w:p>
        </w:tc>
        <w:tc>
          <w:tcPr>
            <w:tcW w:w="2977" w:type="dxa"/>
            <w:shd w:val="clear" w:color="auto" w:fill="auto"/>
            <w:hideMark/>
          </w:tcPr>
          <w:p w:rsidR="008323FC" w:rsidRPr="00BE4935" w:rsidRDefault="008323FC" w:rsidP="008323FC">
            <w:pPr>
              <w:pStyle w:val="a5"/>
              <w:rPr>
                <w:rFonts w:ascii="Times New Roman" w:hAnsi="Times New Roman" w:cs="Times New Roman"/>
                <w:sz w:val="24"/>
                <w:szCs w:val="24"/>
              </w:rPr>
            </w:pPr>
            <w:proofErr w:type="spellStart"/>
            <w:r w:rsidRPr="00BE4935">
              <w:rPr>
                <w:rFonts w:ascii="Times New Roman" w:hAnsi="Times New Roman" w:cs="Times New Roman"/>
                <w:sz w:val="24"/>
                <w:szCs w:val="24"/>
              </w:rPr>
              <w:t>Байыр</w:t>
            </w:r>
            <w:proofErr w:type="spellEnd"/>
            <w:r w:rsidRPr="00BE4935">
              <w:rPr>
                <w:rFonts w:ascii="Times New Roman" w:hAnsi="Times New Roman" w:cs="Times New Roman"/>
                <w:sz w:val="24"/>
                <w:szCs w:val="24"/>
              </w:rPr>
              <w:t xml:space="preserve"> Кана </w:t>
            </w:r>
            <w:proofErr w:type="spellStart"/>
            <w:r w:rsidRPr="00BE4935">
              <w:rPr>
                <w:rFonts w:ascii="Times New Roman" w:hAnsi="Times New Roman" w:cs="Times New Roman"/>
                <w:sz w:val="24"/>
                <w:szCs w:val="24"/>
              </w:rPr>
              <w:t>Бурбужиковна</w:t>
            </w:r>
            <w:proofErr w:type="spellEnd"/>
            <w:r w:rsidRPr="00BE4935">
              <w:rPr>
                <w:rFonts w:ascii="Times New Roman" w:hAnsi="Times New Roman" w:cs="Times New Roman"/>
                <w:sz w:val="24"/>
                <w:szCs w:val="24"/>
              </w:rPr>
              <w:t>,</w:t>
            </w:r>
          </w:p>
          <w:p w:rsidR="008323FC" w:rsidRPr="00BE4935" w:rsidRDefault="008323FC" w:rsidP="008323FC">
            <w:pPr>
              <w:pStyle w:val="a5"/>
              <w:rPr>
                <w:rFonts w:ascii="Times New Roman" w:hAnsi="Times New Roman" w:cs="Times New Roman"/>
                <w:sz w:val="24"/>
                <w:szCs w:val="24"/>
              </w:rPr>
            </w:pPr>
            <w:r w:rsidRPr="00BE4935">
              <w:rPr>
                <w:rFonts w:ascii="Times New Roman" w:hAnsi="Times New Roman" w:cs="Times New Roman"/>
                <w:sz w:val="24"/>
                <w:szCs w:val="24"/>
              </w:rPr>
              <w:t xml:space="preserve">воспитатель 1 кв. кат </w:t>
            </w:r>
          </w:p>
          <w:p w:rsidR="008323FC" w:rsidRPr="00BE4935" w:rsidRDefault="008323FC" w:rsidP="008323FC">
            <w:pPr>
              <w:pStyle w:val="a5"/>
              <w:rPr>
                <w:rFonts w:ascii="Times New Roman" w:hAnsi="Times New Roman" w:cs="Times New Roman"/>
                <w:sz w:val="24"/>
                <w:szCs w:val="24"/>
              </w:rPr>
            </w:pPr>
          </w:p>
        </w:tc>
        <w:tc>
          <w:tcPr>
            <w:tcW w:w="2057" w:type="dxa"/>
            <w:shd w:val="clear" w:color="auto" w:fill="auto"/>
            <w:hideMark/>
          </w:tcPr>
          <w:p w:rsidR="008323FC" w:rsidRPr="00BE4935" w:rsidRDefault="008323FC" w:rsidP="008323FC">
            <w:pPr>
              <w:pStyle w:val="a5"/>
              <w:rPr>
                <w:rFonts w:ascii="Times New Roman" w:hAnsi="Times New Roman" w:cs="Times New Roman"/>
                <w:sz w:val="24"/>
                <w:szCs w:val="24"/>
              </w:rPr>
            </w:pPr>
            <w:r w:rsidRPr="00BE4935">
              <w:rPr>
                <w:rFonts w:ascii="Times New Roman" w:hAnsi="Times New Roman" w:cs="Times New Roman"/>
                <w:sz w:val="24"/>
                <w:szCs w:val="24"/>
              </w:rPr>
              <w:t>Вторник</w:t>
            </w:r>
          </w:p>
          <w:p w:rsidR="008323FC" w:rsidRPr="00BE4935" w:rsidRDefault="008323FC" w:rsidP="008323FC">
            <w:pPr>
              <w:pStyle w:val="a5"/>
              <w:rPr>
                <w:rFonts w:ascii="Times New Roman" w:hAnsi="Times New Roman" w:cs="Times New Roman"/>
                <w:sz w:val="24"/>
                <w:szCs w:val="24"/>
              </w:rPr>
            </w:pPr>
            <w:r w:rsidRPr="00BE4935">
              <w:rPr>
                <w:rFonts w:ascii="Times New Roman" w:hAnsi="Times New Roman" w:cs="Times New Roman"/>
                <w:sz w:val="24"/>
                <w:szCs w:val="24"/>
              </w:rPr>
              <w:t>16.00 – 16.20</w:t>
            </w:r>
          </w:p>
          <w:p w:rsidR="008323FC" w:rsidRPr="00BE4935" w:rsidRDefault="008323FC" w:rsidP="008323FC">
            <w:pPr>
              <w:pStyle w:val="a5"/>
              <w:rPr>
                <w:rFonts w:ascii="Times New Roman" w:hAnsi="Times New Roman" w:cs="Times New Roman"/>
                <w:sz w:val="24"/>
                <w:szCs w:val="24"/>
              </w:rPr>
            </w:pPr>
            <w:r w:rsidRPr="00BE4935">
              <w:rPr>
                <w:rFonts w:ascii="Times New Roman" w:hAnsi="Times New Roman" w:cs="Times New Roman"/>
                <w:sz w:val="24"/>
                <w:szCs w:val="24"/>
              </w:rPr>
              <w:t>(средняя группа);</w:t>
            </w:r>
          </w:p>
        </w:tc>
        <w:tc>
          <w:tcPr>
            <w:tcW w:w="1452" w:type="dxa"/>
            <w:shd w:val="clear" w:color="auto" w:fill="auto"/>
            <w:hideMark/>
          </w:tcPr>
          <w:p w:rsidR="008323FC" w:rsidRPr="00BE4935" w:rsidRDefault="008323FC" w:rsidP="008323FC">
            <w:pPr>
              <w:pStyle w:val="a5"/>
              <w:rPr>
                <w:rFonts w:ascii="Times New Roman" w:hAnsi="Times New Roman" w:cs="Times New Roman"/>
                <w:sz w:val="24"/>
                <w:szCs w:val="24"/>
              </w:rPr>
            </w:pPr>
            <w:r w:rsidRPr="00BE4935">
              <w:rPr>
                <w:rFonts w:ascii="Times New Roman" w:hAnsi="Times New Roman" w:cs="Times New Roman"/>
                <w:sz w:val="24"/>
                <w:szCs w:val="24"/>
              </w:rPr>
              <w:t>В группе</w:t>
            </w:r>
          </w:p>
        </w:tc>
      </w:tr>
      <w:tr w:rsidR="008323FC" w:rsidRPr="00BE4935" w:rsidTr="008323FC">
        <w:trPr>
          <w:trHeight w:hRule="exact" w:val="1096"/>
        </w:trPr>
        <w:tc>
          <w:tcPr>
            <w:tcW w:w="473" w:type="dxa"/>
            <w:shd w:val="clear" w:color="auto" w:fill="auto"/>
            <w:hideMark/>
          </w:tcPr>
          <w:p w:rsidR="008323FC" w:rsidRPr="00BE4935" w:rsidRDefault="008323FC" w:rsidP="008323FC">
            <w:pPr>
              <w:pStyle w:val="a5"/>
              <w:rPr>
                <w:rFonts w:ascii="Times New Roman" w:hAnsi="Times New Roman" w:cs="Times New Roman"/>
                <w:sz w:val="24"/>
                <w:szCs w:val="24"/>
              </w:rPr>
            </w:pPr>
            <w:r w:rsidRPr="00BE4935">
              <w:rPr>
                <w:rFonts w:ascii="Times New Roman" w:hAnsi="Times New Roman" w:cs="Times New Roman"/>
                <w:sz w:val="24"/>
                <w:szCs w:val="24"/>
              </w:rPr>
              <w:t>2.</w:t>
            </w:r>
          </w:p>
        </w:tc>
        <w:tc>
          <w:tcPr>
            <w:tcW w:w="3179" w:type="dxa"/>
            <w:shd w:val="clear" w:color="auto" w:fill="auto"/>
            <w:hideMark/>
          </w:tcPr>
          <w:p w:rsidR="008323FC" w:rsidRPr="00BE4935" w:rsidRDefault="008323FC" w:rsidP="008323FC">
            <w:pPr>
              <w:pStyle w:val="a5"/>
              <w:rPr>
                <w:rFonts w:ascii="Times New Roman" w:hAnsi="Times New Roman" w:cs="Times New Roman"/>
                <w:sz w:val="24"/>
                <w:szCs w:val="24"/>
              </w:rPr>
            </w:pPr>
            <w:r w:rsidRPr="00BE4935">
              <w:rPr>
                <w:rFonts w:ascii="Times New Roman" w:hAnsi="Times New Roman" w:cs="Times New Roman"/>
                <w:sz w:val="24"/>
                <w:szCs w:val="24"/>
              </w:rPr>
              <w:t xml:space="preserve"> Художественно-эстетическое воспитание: нетрадиционная техника рисования «Радуга красок»</w:t>
            </w:r>
          </w:p>
        </w:tc>
        <w:tc>
          <w:tcPr>
            <w:tcW w:w="2977" w:type="dxa"/>
            <w:shd w:val="clear" w:color="auto" w:fill="auto"/>
            <w:hideMark/>
          </w:tcPr>
          <w:p w:rsidR="008323FC" w:rsidRPr="00BE4935" w:rsidRDefault="001D0C43" w:rsidP="001D0C43">
            <w:pPr>
              <w:pStyle w:val="a5"/>
              <w:rPr>
                <w:rFonts w:ascii="Times New Roman" w:hAnsi="Times New Roman" w:cs="Times New Roman"/>
                <w:sz w:val="24"/>
                <w:szCs w:val="24"/>
              </w:rPr>
            </w:pPr>
            <w:proofErr w:type="spellStart"/>
            <w:r>
              <w:rPr>
                <w:rFonts w:ascii="Times New Roman" w:hAnsi="Times New Roman" w:cs="Times New Roman"/>
                <w:sz w:val="24"/>
                <w:szCs w:val="24"/>
              </w:rPr>
              <w:t>Данзын-Хоо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Алдынай</w:t>
            </w:r>
            <w:proofErr w:type="spellEnd"/>
            <w:r>
              <w:rPr>
                <w:rFonts w:ascii="Times New Roman" w:hAnsi="Times New Roman" w:cs="Times New Roman"/>
                <w:sz w:val="24"/>
                <w:szCs w:val="24"/>
              </w:rPr>
              <w:t xml:space="preserve"> Александровна, б/</w:t>
            </w:r>
            <w:proofErr w:type="gramStart"/>
            <w:r>
              <w:rPr>
                <w:rFonts w:ascii="Times New Roman" w:hAnsi="Times New Roman" w:cs="Times New Roman"/>
                <w:sz w:val="24"/>
                <w:szCs w:val="24"/>
              </w:rPr>
              <w:t>к</w:t>
            </w:r>
            <w:proofErr w:type="gramEnd"/>
            <w:r w:rsidRPr="00BE4935">
              <w:rPr>
                <w:rFonts w:ascii="Times New Roman" w:hAnsi="Times New Roman" w:cs="Times New Roman"/>
                <w:sz w:val="24"/>
                <w:szCs w:val="24"/>
              </w:rPr>
              <w:t xml:space="preserve"> воспитатель </w:t>
            </w:r>
            <w:r>
              <w:rPr>
                <w:rFonts w:ascii="Times New Roman" w:hAnsi="Times New Roman" w:cs="Times New Roman"/>
                <w:sz w:val="24"/>
                <w:szCs w:val="24"/>
              </w:rPr>
              <w:t xml:space="preserve"> </w:t>
            </w:r>
          </w:p>
        </w:tc>
        <w:tc>
          <w:tcPr>
            <w:tcW w:w="2057" w:type="dxa"/>
            <w:shd w:val="clear" w:color="auto" w:fill="auto"/>
            <w:hideMark/>
          </w:tcPr>
          <w:p w:rsidR="008323FC" w:rsidRPr="00BE4935" w:rsidRDefault="008323FC" w:rsidP="008323FC">
            <w:pPr>
              <w:pStyle w:val="a5"/>
              <w:rPr>
                <w:rFonts w:ascii="Times New Roman" w:hAnsi="Times New Roman" w:cs="Times New Roman"/>
                <w:sz w:val="24"/>
                <w:szCs w:val="24"/>
              </w:rPr>
            </w:pPr>
            <w:r w:rsidRPr="00BE4935">
              <w:rPr>
                <w:rFonts w:ascii="Times New Roman" w:hAnsi="Times New Roman" w:cs="Times New Roman"/>
                <w:sz w:val="24"/>
                <w:szCs w:val="24"/>
              </w:rPr>
              <w:t>Четверг</w:t>
            </w:r>
          </w:p>
          <w:p w:rsidR="008323FC" w:rsidRPr="00BE4935" w:rsidRDefault="008323FC" w:rsidP="008323FC">
            <w:pPr>
              <w:pStyle w:val="a5"/>
              <w:rPr>
                <w:rFonts w:ascii="Times New Roman" w:hAnsi="Times New Roman" w:cs="Times New Roman"/>
                <w:sz w:val="24"/>
                <w:szCs w:val="24"/>
              </w:rPr>
            </w:pPr>
            <w:r w:rsidRPr="00BE4935">
              <w:rPr>
                <w:rFonts w:ascii="Times New Roman" w:hAnsi="Times New Roman" w:cs="Times New Roman"/>
                <w:sz w:val="24"/>
                <w:szCs w:val="24"/>
              </w:rPr>
              <w:t>16.00 – 16.25</w:t>
            </w:r>
          </w:p>
          <w:p w:rsidR="008323FC" w:rsidRPr="00BE4935" w:rsidRDefault="008323FC" w:rsidP="008323FC">
            <w:pPr>
              <w:pStyle w:val="a5"/>
              <w:rPr>
                <w:rFonts w:ascii="Times New Roman" w:hAnsi="Times New Roman" w:cs="Times New Roman"/>
                <w:sz w:val="24"/>
                <w:szCs w:val="24"/>
              </w:rPr>
            </w:pPr>
            <w:r w:rsidRPr="00BE4935">
              <w:rPr>
                <w:rFonts w:ascii="Times New Roman" w:hAnsi="Times New Roman" w:cs="Times New Roman"/>
                <w:sz w:val="24"/>
                <w:szCs w:val="24"/>
              </w:rPr>
              <w:t>(</w:t>
            </w:r>
            <w:r w:rsidR="00AA30F0">
              <w:rPr>
                <w:rFonts w:ascii="Times New Roman" w:hAnsi="Times New Roman" w:cs="Times New Roman"/>
                <w:sz w:val="24"/>
                <w:szCs w:val="24"/>
              </w:rPr>
              <w:t xml:space="preserve">мл, </w:t>
            </w:r>
            <w:proofErr w:type="spellStart"/>
            <w:proofErr w:type="gramStart"/>
            <w:r w:rsidR="00AA30F0">
              <w:rPr>
                <w:rFonts w:ascii="Times New Roman" w:hAnsi="Times New Roman" w:cs="Times New Roman"/>
                <w:sz w:val="24"/>
                <w:szCs w:val="24"/>
              </w:rPr>
              <w:t>ст</w:t>
            </w:r>
            <w:proofErr w:type="spellEnd"/>
            <w:proofErr w:type="gramEnd"/>
            <w:r w:rsidR="00AA30F0">
              <w:rPr>
                <w:rFonts w:ascii="Times New Roman" w:hAnsi="Times New Roman" w:cs="Times New Roman"/>
                <w:sz w:val="24"/>
                <w:szCs w:val="24"/>
              </w:rPr>
              <w:t xml:space="preserve"> </w:t>
            </w:r>
            <w:r w:rsidRPr="00BE4935">
              <w:rPr>
                <w:rFonts w:ascii="Times New Roman" w:hAnsi="Times New Roman" w:cs="Times New Roman"/>
                <w:sz w:val="24"/>
                <w:szCs w:val="24"/>
              </w:rPr>
              <w:t>группа);</w:t>
            </w:r>
          </w:p>
          <w:p w:rsidR="008323FC" w:rsidRPr="00BE4935" w:rsidRDefault="008323FC" w:rsidP="008323FC">
            <w:pPr>
              <w:pStyle w:val="a5"/>
              <w:rPr>
                <w:rFonts w:ascii="Times New Roman" w:hAnsi="Times New Roman" w:cs="Times New Roman"/>
                <w:sz w:val="24"/>
                <w:szCs w:val="24"/>
              </w:rPr>
            </w:pPr>
          </w:p>
        </w:tc>
        <w:tc>
          <w:tcPr>
            <w:tcW w:w="1452" w:type="dxa"/>
            <w:shd w:val="clear" w:color="auto" w:fill="auto"/>
            <w:hideMark/>
          </w:tcPr>
          <w:p w:rsidR="008323FC" w:rsidRPr="00BE4935" w:rsidRDefault="008323FC" w:rsidP="008323FC">
            <w:pPr>
              <w:pStyle w:val="a5"/>
              <w:rPr>
                <w:rFonts w:ascii="Times New Roman" w:hAnsi="Times New Roman" w:cs="Times New Roman"/>
                <w:sz w:val="24"/>
                <w:szCs w:val="24"/>
              </w:rPr>
            </w:pPr>
            <w:r w:rsidRPr="00BE4935">
              <w:rPr>
                <w:rFonts w:ascii="Times New Roman" w:hAnsi="Times New Roman" w:cs="Times New Roman"/>
                <w:sz w:val="24"/>
                <w:szCs w:val="24"/>
              </w:rPr>
              <w:t>В группе</w:t>
            </w:r>
          </w:p>
        </w:tc>
      </w:tr>
      <w:tr w:rsidR="008323FC" w:rsidRPr="00BE4935" w:rsidTr="008323FC">
        <w:trPr>
          <w:trHeight w:hRule="exact" w:val="870"/>
        </w:trPr>
        <w:tc>
          <w:tcPr>
            <w:tcW w:w="473" w:type="dxa"/>
            <w:shd w:val="clear" w:color="auto" w:fill="auto"/>
            <w:hideMark/>
          </w:tcPr>
          <w:p w:rsidR="008323FC" w:rsidRPr="00BE4935" w:rsidRDefault="008323FC" w:rsidP="008323FC">
            <w:pPr>
              <w:pStyle w:val="a5"/>
              <w:rPr>
                <w:rFonts w:ascii="Times New Roman" w:hAnsi="Times New Roman" w:cs="Times New Roman"/>
                <w:sz w:val="24"/>
                <w:szCs w:val="24"/>
              </w:rPr>
            </w:pPr>
            <w:r w:rsidRPr="00BE4935">
              <w:rPr>
                <w:rFonts w:ascii="Times New Roman" w:hAnsi="Times New Roman" w:cs="Times New Roman"/>
                <w:sz w:val="24"/>
                <w:szCs w:val="24"/>
              </w:rPr>
              <w:lastRenderedPageBreak/>
              <w:t>3.</w:t>
            </w:r>
          </w:p>
        </w:tc>
        <w:tc>
          <w:tcPr>
            <w:tcW w:w="3179" w:type="dxa"/>
            <w:shd w:val="clear" w:color="auto" w:fill="auto"/>
            <w:hideMark/>
          </w:tcPr>
          <w:p w:rsidR="008323FC" w:rsidRPr="00BE4935" w:rsidRDefault="008323FC" w:rsidP="008323FC">
            <w:pPr>
              <w:pStyle w:val="a5"/>
              <w:rPr>
                <w:rFonts w:ascii="Times New Roman" w:hAnsi="Times New Roman" w:cs="Times New Roman"/>
                <w:sz w:val="24"/>
                <w:szCs w:val="24"/>
              </w:rPr>
            </w:pPr>
            <w:r w:rsidRPr="00BE4935">
              <w:rPr>
                <w:rFonts w:ascii="Times New Roman" w:hAnsi="Times New Roman" w:cs="Times New Roman"/>
                <w:sz w:val="24"/>
                <w:szCs w:val="24"/>
              </w:rPr>
              <w:t>Приоритетный проект «</w:t>
            </w:r>
            <w:proofErr w:type="spellStart"/>
            <w:r w:rsidRPr="00BE4935">
              <w:rPr>
                <w:rFonts w:ascii="Times New Roman" w:hAnsi="Times New Roman" w:cs="Times New Roman"/>
                <w:sz w:val="24"/>
                <w:szCs w:val="24"/>
              </w:rPr>
              <w:t>Хуреш</w:t>
            </w:r>
            <w:proofErr w:type="spellEnd"/>
            <w:r w:rsidRPr="00BE4935">
              <w:rPr>
                <w:rFonts w:ascii="Times New Roman" w:hAnsi="Times New Roman" w:cs="Times New Roman"/>
                <w:sz w:val="24"/>
                <w:szCs w:val="24"/>
              </w:rPr>
              <w:t xml:space="preserve"> в детские сады»</w:t>
            </w:r>
          </w:p>
        </w:tc>
        <w:tc>
          <w:tcPr>
            <w:tcW w:w="2977" w:type="dxa"/>
            <w:shd w:val="clear" w:color="auto" w:fill="auto"/>
            <w:hideMark/>
          </w:tcPr>
          <w:p w:rsidR="008323FC" w:rsidRPr="00BE4935" w:rsidRDefault="008323FC" w:rsidP="008323FC">
            <w:pPr>
              <w:pStyle w:val="a5"/>
              <w:rPr>
                <w:rFonts w:ascii="Times New Roman" w:hAnsi="Times New Roman" w:cs="Times New Roman"/>
                <w:sz w:val="24"/>
                <w:szCs w:val="24"/>
              </w:rPr>
            </w:pPr>
            <w:proofErr w:type="spellStart"/>
            <w:r w:rsidRPr="00BE4935">
              <w:rPr>
                <w:rFonts w:ascii="Times New Roman" w:hAnsi="Times New Roman" w:cs="Times New Roman"/>
                <w:sz w:val="24"/>
                <w:szCs w:val="24"/>
              </w:rPr>
              <w:t>Натпит-оол</w:t>
            </w:r>
            <w:proofErr w:type="spellEnd"/>
            <w:r w:rsidRPr="00BE4935">
              <w:rPr>
                <w:rFonts w:ascii="Times New Roman" w:hAnsi="Times New Roman" w:cs="Times New Roman"/>
                <w:sz w:val="24"/>
                <w:szCs w:val="24"/>
              </w:rPr>
              <w:t xml:space="preserve"> Ангелина Евгеньевна,  </w:t>
            </w:r>
            <w:proofErr w:type="spellStart"/>
            <w:r w:rsidRPr="00BE4935">
              <w:rPr>
                <w:rFonts w:ascii="Times New Roman" w:hAnsi="Times New Roman" w:cs="Times New Roman"/>
                <w:sz w:val="24"/>
                <w:szCs w:val="24"/>
              </w:rPr>
              <w:t>музрук</w:t>
            </w:r>
            <w:proofErr w:type="spellEnd"/>
            <w:r w:rsidRPr="00BE4935">
              <w:rPr>
                <w:rFonts w:ascii="Times New Roman" w:hAnsi="Times New Roman" w:cs="Times New Roman"/>
                <w:sz w:val="24"/>
                <w:szCs w:val="24"/>
              </w:rPr>
              <w:t xml:space="preserve"> 1 </w:t>
            </w:r>
            <w:proofErr w:type="spellStart"/>
            <w:r w:rsidRPr="00BE4935">
              <w:rPr>
                <w:rFonts w:ascii="Times New Roman" w:hAnsi="Times New Roman" w:cs="Times New Roman"/>
                <w:sz w:val="24"/>
                <w:szCs w:val="24"/>
              </w:rPr>
              <w:t>кв</w:t>
            </w:r>
            <w:proofErr w:type="spellEnd"/>
            <w:r w:rsidRPr="00BE4935">
              <w:rPr>
                <w:rFonts w:ascii="Times New Roman" w:hAnsi="Times New Roman" w:cs="Times New Roman"/>
                <w:sz w:val="24"/>
                <w:szCs w:val="24"/>
              </w:rPr>
              <w:t xml:space="preserve"> кат</w:t>
            </w:r>
          </w:p>
        </w:tc>
        <w:tc>
          <w:tcPr>
            <w:tcW w:w="2057" w:type="dxa"/>
            <w:shd w:val="clear" w:color="auto" w:fill="auto"/>
            <w:hideMark/>
          </w:tcPr>
          <w:p w:rsidR="008323FC" w:rsidRPr="00BE4935" w:rsidRDefault="008323FC" w:rsidP="008323FC">
            <w:pPr>
              <w:pStyle w:val="a5"/>
              <w:rPr>
                <w:rFonts w:ascii="Times New Roman" w:hAnsi="Times New Roman" w:cs="Times New Roman"/>
                <w:sz w:val="24"/>
                <w:szCs w:val="24"/>
              </w:rPr>
            </w:pPr>
            <w:r w:rsidRPr="00BE4935">
              <w:rPr>
                <w:rFonts w:ascii="Times New Roman" w:hAnsi="Times New Roman" w:cs="Times New Roman"/>
                <w:sz w:val="24"/>
                <w:szCs w:val="24"/>
              </w:rPr>
              <w:t xml:space="preserve">Среда </w:t>
            </w:r>
          </w:p>
          <w:p w:rsidR="008323FC" w:rsidRPr="00BE4935" w:rsidRDefault="008323FC" w:rsidP="008323FC">
            <w:pPr>
              <w:pStyle w:val="a5"/>
              <w:rPr>
                <w:rFonts w:ascii="Times New Roman" w:hAnsi="Times New Roman" w:cs="Times New Roman"/>
                <w:sz w:val="24"/>
                <w:szCs w:val="24"/>
              </w:rPr>
            </w:pPr>
            <w:r w:rsidRPr="00BE4935">
              <w:rPr>
                <w:rFonts w:ascii="Times New Roman" w:hAnsi="Times New Roman" w:cs="Times New Roman"/>
                <w:sz w:val="24"/>
                <w:szCs w:val="24"/>
              </w:rPr>
              <w:t>16.00 – 16.25</w:t>
            </w:r>
          </w:p>
          <w:p w:rsidR="008323FC" w:rsidRPr="00BE4935" w:rsidRDefault="008323FC" w:rsidP="008323FC">
            <w:pPr>
              <w:pStyle w:val="a5"/>
              <w:rPr>
                <w:rFonts w:ascii="Times New Roman" w:hAnsi="Times New Roman" w:cs="Times New Roman"/>
                <w:sz w:val="24"/>
                <w:szCs w:val="24"/>
              </w:rPr>
            </w:pPr>
            <w:r w:rsidRPr="00BE4935">
              <w:rPr>
                <w:rFonts w:ascii="Times New Roman" w:hAnsi="Times New Roman" w:cs="Times New Roman"/>
                <w:sz w:val="24"/>
                <w:szCs w:val="24"/>
              </w:rPr>
              <w:t>(старшая группа)</w:t>
            </w:r>
          </w:p>
        </w:tc>
        <w:tc>
          <w:tcPr>
            <w:tcW w:w="1452" w:type="dxa"/>
            <w:shd w:val="clear" w:color="auto" w:fill="auto"/>
            <w:hideMark/>
          </w:tcPr>
          <w:p w:rsidR="008323FC" w:rsidRPr="00BE4935" w:rsidRDefault="008323FC" w:rsidP="008323FC">
            <w:pPr>
              <w:pStyle w:val="a5"/>
              <w:rPr>
                <w:rFonts w:ascii="Times New Roman" w:hAnsi="Times New Roman" w:cs="Times New Roman"/>
                <w:sz w:val="24"/>
                <w:szCs w:val="24"/>
              </w:rPr>
            </w:pPr>
            <w:r w:rsidRPr="00BE4935">
              <w:rPr>
                <w:rFonts w:ascii="Times New Roman" w:hAnsi="Times New Roman" w:cs="Times New Roman"/>
                <w:sz w:val="24"/>
                <w:szCs w:val="24"/>
              </w:rPr>
              <w:t xml:space="preserve">В группе </w:t>
            </w:r>
          </w:p>
        </w:tc>
      </w:tr>
      <w:tr w:rsidR="008323FC" w:rsidRPr="00BE4935" w:rsidTr="008323FC">
        <w:tc>
          <w:tcPr>
            <w:tcW w:w="473" w:type="dxa"/>
            <w:shd w:val="clear" w:color="auto" w:fill="auto"/>
          </w:tcPr>
          <w:p w:rsidR="008323FC" w:rsidRPr="00BE4935" w:rsidRDefault="008323FC" w:rsidP="008323FC">
            <w:pPr>
              <w:pStyle w:val="a5"/>
              <w:rPr>
                <w:rFonts w:ascii="Times New Roman" w:hAnsi="Times New Roman" w:cs="Times New Roman"/>
                <w:sz w:val="24"/>
                <w:szCs w:val="24"/>
              </w:rPr>
            </w:pPr>
            <w:r w:rsidRPr="00BE4935">
              <w:rPr>
                <w:rFonts w:ascii="Times New Roman" w:hAnsi="Times New Roman" w:cs="Times New Roman"/>
                <w:sz w:val="24"/>
                <w:szCs w:val="24"/>
              </w:rPr>
              <w:t>4</w:t>
            </w:r>
          </w:p>
        </w:tc>
        <w:tc>
          <w:tcPr>
            <w:tcW w:w="3179" w:type="dxa"/>
            <w:shd w:val="clear" w:color="auto" w:fill="auto"/>
          </w:tcPr>
          <w:p w:rsidR="008323FC" w:rsidRPr="00BE4935" w:rsidRDefault="008323FC" w:rsidP="008323FC">
            <w:pPr>
              <w:pStyle w:val="a5"/>
              <w:rPr>
                <w:rFonts w:ascii="Times New Roman" w:hAnsi="Times New Roman" w:cs="Times New Roman"/>
                <w:sz w:val="24"/>
                <w:szCs w:val="24"/>
              </w:rPr>
            </w:pPr>
            <w:r w:rsidRPr="00BE4935">
              <w:rPr>
                <w:rFonts w:ascii="Times New Roman" w:hAnsi="Times New Roman" w:cs="Times New Roman"/>
                <w:sz w:val="24"/>
                <w:szCs w:val="24"/>
              </w:rPr>
              <w:t>Народная педагогика «</w:t>
            </w:r>
            <w:proofErr w:type="spellStart"/>
            <w:r w:rsidRPr="00BE4935">
              <w:rPr>
                <w:rFonts w:ascii="Times New Roman" w:hAnsi="Times New Roman" w:cs="Times New Roman"/>
                <w:sz w:val="24"/>
                <w:szCs w:val="24"/>
              </w:rPr>
              <w:t>Улусчу</w:t>
            </w:r>
            <w:proofErr w:type="spellEnd"/>
            <w:r w:rsidRPr="00BE4935">
              <w:rPr>
                <w:rFonts w:ascii="Times New Roman" w:hAnsi="Times New Roman" w:cs="Times New Roman"/>
                <w:sz w:val="24"/>
                <w:szCs w:val="24"/>
              </w:rPr>
              <w:t xml:space="preserve"> </w:t>
            </w:r>
            <w:proofErr w:type="spellStart"/>
            <w:r w:rsidRPr="00BE4935">
              <w:rPr>
                <w:rFonts w:ascii="Times New Roman" w:hAnsi="Times New Roman" w:cs="Times New Roman"/>
                <w:sz w:val="24"/>
                <w:szCs w:val="24"/>
              </w:rPr>
              <w:t>ужурлар</w:t>
            </w:r>
            <w:proofErr w:type="spellEnd"/>
            <w:r w:rsidRPr="00BE4935">
              <w:rPr>
                <w:rFonts w:ascii="Times New Roman" w:hAnsi="Times New Roman" w:cs="Times New Roman"/>
                <w:sz w:val="24"/>
                <w:szCs w:val="24"/>
              </w:rPr>
              <w:t>»</w:t>
            </w:r>
            <w:r w:rsidR="001D0C43">
              <w:rPr>
                <w:rFonts w:ascii="Times New Roman" w:hAnsi="Times New Roman" w:cs="Times New Roman"/>
                <w:sz w:val="24"/>
                <w:szCs w:val="24"/>
              </w:rPr>
              <w:t>, Родной язык</w:t>
            </w:r>
            <w:r w:rsidR="00C41924">
              <w:rPr>
                <w:rFonts w:ascii="Times New Roman" w:hAnsi="Times New Roman" w:cs="Times New Roman"/>
                <w:sz w:val="24"/>
                <w:szCs w:val="24"/>
              </w:rPr>
              <w:t xml:space="preserve">/Тыва </w:t>
            </w:r>
            <w:proofErr w:type="spellStart"/>
            <w:r w:rsidR="00C41924">
              <w:rPr>
                <w:rFonts w:ascii="Times New Roman" w:hAnsi="Times New Roman" w:cs="Times New Roman"/>
                <w:sz w:val="24"/>
                <w:szCs w:val="24"/>
              </w:rPr>
              <w:t>дыл</w:t>
            </w:r>
            <w:proofErr w:type="spellEnd"/>
          </w:p>
        </w:tc>
        <w:tc>
          <w:tcPr>
            <w:tcW w:w="2977" w:type="dxa"/>
            <w:shd w:val="clear" w:color="auto" w:fill="auto"/>
          </w:tcPr>
          <w:p w:rsidR="008323FC" w:rsidRPr="00BE4935" w:rsidRDefault="008323FC" w:rsidP="008323FC">
            <w:pPr>
              <w:pStyle w:val="a5"/>
              <w:rPr>
                <w:rFonts w:ascii="Times New Roman" w:hAnsi="Times New Roman" w:cs="Times New Roman"/>
                <w:sz w:val="24"/>
                <w:szCs w:val="24"/>
              </w:rPr>
            </w:pPr>
            <w:proofErr w:type="spellStart"/>
            <w:r w:rsidRPr="00BE4935">
              <w:rPr>
                <w:rFonts w:ascii="Times New Roman" w:hAnsi="Times New Roman" w:cs="Times New Roman"/>
                <w:sz w:val="24"/>
                <w:szCs w:val="24"/>
              </w:rPr>
              <w:t>Натпит-оол</w:t>
            </w:r>
            <w:proofErr w:type="spellEnd"/>
            <w:r w:rsidRPr="00BE4935">
              <w:rPr>
                <w:rFonts w:ascii="Times New Roman" w:hAnsi="Times New Roman" w:cs="Times New Roman"/>
                <w:sz w:val="24"/>
                <w:szCs w:val="24"/>
              </w:rPr>
              <w:t xml:space="preserve"> </w:t>
            </w:r>
            <w:proofErr w:type="spellStart"/>
            <w:r w:rsidRPr="00BE4935">
              <w:rPr>
                <w:rFonts w:ascii="Times New Roman" w:hAnsi="Times New Roman" w:cs="Times New Roman"/>
                <w:sz w:val="24"/>
                <w:szCs w:val="24"/>
              </w:rPr>
              <w:t>Антонида</w:t>
            </w:r>
            <w:proofErr w:type="spellEnd"/>
            <w:r w:rsidRPr="00BE4935">
              <w:rPr>
                <w:rFonts w:ascii="Times New Roman" w:hAnsi="Times New Roman" w:cs="Times New Roman"/>
                <w:sz w:val="24"/>
                <w:szCs w:val="24"/>
              </w:rPr>
              <w:t xml:space="preserve"> </w:t>
            </w:r>
            <w:proofErr w:type="spellStart"/>
            <w:r w:rsidRPr="00BE4935">
              <w:rPr>
                <w:rFonts w:ascii="Times New Roman" w:hAnsi="Times New Roman" w:cs="Times New Roman"/>
                <w:sz w:val="24"/>
                <w:szCs w:val="24"/>
              </w:rPr>
              <w:t>Донгаковна</w:t>
            </w:r>
            <w:proofErr w:type="spellEnd"/>
            <w:r w:rsidRPr="00BE4935">
              <w:rPr>
                <w:rFonts w:ascii="Times New Roman" w:hAnsi="Times New Roman" w:cs="Times New Roman"/>
                <w:sz w:val="24"/>
                <w:szCs w:val="24"/>
              </w:rPr>
              <w:t>, воспитатель 1 кв. кат</w:t>
            </w:r>
          </w:p>
        </w:tc>
        <w:tc>
          <w:tcPr>
            <w:tcW w:w="2057" w:type="dxa"/>
            <w:shd w:val="clear" w:color="auto" w:fill="auto"/>
          </w:tcPr>
          <w:p w:rsidR="008323FC" w:rsidRPr="00BE4935" w:rsidRDefault="008323FC" w:rsidP="008323FC">
            <w:pPr>
              <w:pStyle w:val="a5"/>
              <w:rPr>
                <w:rFonts w:ascii="Times New Roman" w:hAnsi="Times New Roman" w:cs="Times New Roman"/>
                <w:sz w:val="24"/>
                <w:szCs w:val="24"/>
              </w:rPr>
            </w:pPr>
            <w:r w:rsidRPr="00BE4935">
              <w:rPr>
                <w:rFonts w:ascii="Times New Roman" w:hAnsi="Times New Roman" w:cs="Times New Roman"/>
                <w:sz w:val="24"/>
                <w:szCs w:val="24"/>
              </w:rPr>
              <w:t>П</w:t>
            </w:r>
            <w:r>
              <w:rPr>
                <w:rFonts w:ascii="Times New Roman" w:hAnsi="Times New Roman" w:cs="Times New Roman"/>
                <w:sz w:val="24"/>
                <w:szCs w:val="24"/>
              </w:rPr>
              <w:t>онедельник</w:t>
            </w:r>
          </w:p>
          <w:p w:rsidR="008323FC" w:rsidRPr="00BE4935" w:rsidRDefault="008323FC" w:rsidP="008323FC">
            <w:pPr>
              <w:pStyle w:val="a5"/>
              <w:rPr>
                <w:rFonts w:ascii="Times New Roman" w:hAnsi="Times New Roman" w:cs="Times New Roman"/>
                <w:sz w:val="24"/>
                <w:szCs w:val="24"/>
              </w:rPr>
            </w:pPr>
            <w:r w:rsidRPr="00BE4935">
              <w:rPr>
                <w:rFonts w:ascii="Times New Roman" w:hAnsi="Times New Roman" w:cs="Times New Roman"/>
                <w:sz w:val="24"/>
                <w:szCs w:val="24"/>
              </w:rPr>
              <w:t>16.00 – 16.25</w:t>
            </w:r>
          </w:p>
          <w:p w:rsidR="008323FC" w:rsidRPr="00BE4935" w:rsidRDefault="00AA30F0" w:rsidP="008323FC">
            <w:pPr>
              <w:pStyle w:val="a5"/>
              <w:rPr>
                <w:rFonts w:ascii="Times New Roman" w:hAnsi="Times New Roman" w:cs="Times New Roman"/>
                <w:sz w:val="24"/>
                <w:szCs w:val="24"/>
              </w:rPr>
            </w:pPr>
            <w:r>
              <w:rPr>
                <w:rFonts w:ascii="Times New Roman" w:hAnsi="Times New Roman" w:cs="Times New Roman"/>
                <w:sz w:val="24"/>
                <w:szCs w:val="24"/>
              </w:rPr>
              <w:t xml:space="preserve">(мл, </w:t>
            </w:r>
            <w:proofErr w:type="spellStart"/>
            <w:proofErr w:type="gramStart"/>
            <w:r>
              <w:rPr>
                <w:rFonts w:ascii="Times New Roman" w:hAnsi="Times New Roman" w:cs="Times New Roman"/>
                <w:sz w:val="24"/>
                <w:szCs w:val="24"/>
              </w:rPr>
              <w:t>ст</w:t>
            </w:r>
            <w:proofErr w:type="spellEnd"/>
            <w:proofErr w:type="gramEnd"/>
            <w:r>
              <w:rPr>
                <w:rFonts w:ascii="Times New Roman" w:hAnsi="Times New Roman" w:cs="Times New Roman"/>
                <w:sz w:val="24"/>
                <w:szCs w:val="24"/>
              </w:rPr>
              <w:t xml:space="preserve"> </w:t>
            </w:r>
            <w:r w:rsidR="008323FC" w:rsidRPr="00BE4935">
              <w:rPr>
                <w:rFonts w:ascii="Times New Roman" w:hAnsi="Times New Roman" w:cs="Times New Roman"/>
                <w:sz w:val="24"/>
                <w:szCs w:val="24"/>
              </w:rPr>
              <w:t xml:space="preserve"> группа)</w:t>
            </w:r>
          </w:p>
        </w:tc>
        <w:tc>
          <w:tcPr>
            <w:tcW w:w="1452" w:type="dxa"/>
            <w:shd w:val="clear" w:color="auto" w:fill="auto"/>
          </w:tcPr>
          <w:p w:rsidR="008323FC" w:rsidRPr="00BE4935" w:rsidRDefault="008323FC" w:rsidP="008323FC">
            <w:pPr>
              <w:pStyle w:val="a5"/>
              <w:rPr>
                <w:rFonts w:ascii="Times New Roman" w:hAnsi="Times New Roman" w:cs="Times New Roman"/>
                <w:sz w:val="24"/>
                <w:szCs w:val="24"/>
              </w:rPr>
            </w:pPr>
            <w:r w:rsidRPr="00BE4935">
              <w:rPr>
                <w:rFonts w:ascii="Times New Roman" w:hAnsi="Times New Roman" w:cs="Times New Roman"/>
                <w:sz w:val="24"/>
                <w:szCs w:val="24"/>
              </w:rPr>
              <w:t>В группе</w:t>
            </w:r>
          </w:p>
        </w:tc>
      </w:tr>
      <w:tr w:rsidR="008323FC" w:rsidRPr="00BE4935" w:rsidTr="008323FC">
        <w:tc>
          <w:tcPr>
            <w:tcW w:w="473" w:type="dxa"/>
            <w:shd w:val="clear" w:color="auto" w:fill="auto"/>
            <w:hideMark/>
          </w:tcPr>
          <w:p w:rsidR="008323FC" w:rsidRPr="00BE4935" w:rsidRDefault="008323FC" w:rsidP="008323FC">
            <w:pPr>
              <w:pStyle w:val="a5"/>
              <w:rPr>
                <w:rFonts w:ascii="Times New Roman" w:hAnsi="Times New Roman" w:cs="Times New Roman"/>
                <w:sz w:val="24"/>
                <w:szCs w:val="24"/>
              </w:rPr>
            </w:pPr>
            <w:r w:rsidRPr="00BE4935">
              <w:rPr>
                <w:rFonts w:ascii="Times New Roman" w:hAnsi="Times New Roman" w:cs="Times New Roman"/>
                <w:sz w:val="24"/>
                <w:szCs w:val="24"/>
              </w:rPr>
              <w:t>5.</w:t>
            </w:r>
          </w:p>
        </w:tc>
        <w:tc>
          <w:tcPr>
            <w:tcW w:w="3179" w:type="dxa"/>
            <w:shd w:val="clear" w:color="auto" w:fill="auto"/>
            <w:hideMark/>
          </w:tcPr>
          <w:p w:rsidR="008323FC" w:rsidRPr="00BE4935" w:rsidRDefault="00AA30F0" w:rsidP="008323FC">
            <w:pPr>
              <w:pStyle w:val="a5"/>
              <w:rPr>
                <w:rFonts w:ascii="Times New Roman" w:hAnsi="Times New Roman" w:cs="Times New Roman"/>
                <w:sz w:val="24"/>
                <w:szCs w:val="24"/>
              </w:rPr>
            </w:pPr>
            <w:r>
              <w:rPr>
                <w:rFonts w:ascii="Times New Roman" w:hAnsi="Times New Roman" w:cs="Times New Roman"/>
                <w:sz w:val="24"/>
                <w:szCs w:val="24"/>
              </w:rPr>
              <w:t>ЮДП</w:t>
            </w:r>
          </w:p>
        </w:tc>
        <w:tc>
          <w:tcPr>
            <w:tcW w:w="2977" w:type="dxa"/>
            <w:shd w:val="clear" w:color="auto" w:fill="auto"/>
            <w:hideMark/>
          </w:tcPr>
          <w:p w:rsidR="008323FC" w:rsidRPr="00BE4935" w:rsidRDefault="00AA30F0" w:rsidP="008323FC">
            <w:pPr>
              <w:pStyle w:val="a5"/>
              <w:rPr>
                <w:rFonts w:ascii="Times New Roman" w:hAnsi="Times New Roman" w:cs="Times New Roman"/>
                <w:sz w:val="24"/>
                <w:szCs w:val="24"/>
              </w:rPr>
            </w:pPr>
            <w:proofErr w:type="spellStart"/>
            <w:r>
              <w:rPr>
                <w:rFonts w:ascii="Times New Roman" w:hAnsi="Times New Roman" w:cs="Times New Roman"/>
                <w:sz w:val="24"/>
                <w:szCs w:val="24"/>
              </w:rPr>
              <w:t>Тюлюш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Алдынай</w:t>
            </w:r>
            <w:proofErr w:type="spellEnd"/>
            <w:r>
              <w:rPr>
                <w:rFonts w:ascii="Times New Roman" w:hAnsi="Times New Roman" w:cs="Times New Roman"/>
                <w:sz w:val="24"/>
                <w:szCs w:val="24"/>
              </w:rPr>
              <w:t xml:space="preserve"> Вадимовна</w:t>
            </w:r>
          </w:p>
        </w:tc>
        <w:tc>
          <w:tcPr>
            <w:tcW w:w="2057" w:type="dxa"/>
            <w:shd w:val="clear" w:color="auto" w:fill="auto"/>
            <w:hideMark/>
          </w:tcPr>
          <w:p w:rsidR="008323FC" w:rsidRPr="00BE4935" w:rsidRDefault="008323FC" w:rsidP="008323FC">
            <w:pPr>
              <w:pStyle w:val="a5"/>
              <w:rPr>
                <w:rFonts w:ascii="Times New Roman" w:hAnsi="Times New Roman" w:cs="Times New Roman"/>
                <w:sz w:val="24"/>
                <w:szCs w:val="24"/>
              </w:rPr>
            </w:pPr>
            <w:r w:rsidRPr="00BE4935">
              <w:rPr>
                <w:rFonts w:ascii="Times New Roman" w:hAnsi="Times New Roman" w:cs="Times New Roman"/>
                <w:sz w:val="24"/>
                <w:szCs w:val="24"/>
              </w:rPr>
              <w:t xml:space="preserve">Пятница </w:t>
            </w:r>
          </w:p>
          <w:p w:rsidR="008323FC" w:rsidRPr="00BE4935" w:rsidRDefault="008323FC" w:rsidP="008323FC">
            <w:pPr>
              <w:pStyle w:val="a5"/>
              <w:rPr>
                <w:rFonts w:ascii="Times New Roman" w:hAnsi="Times New Roman" w:cs="Times New Roman"/>
                <w:sz w:val="24"/>
                <w:szCs w:val="24"/>
              </w:rPr>
            </w:pPr>
            <w:r w:rsidRPr="00BE4935">
              <w:rPr>
                <w:rFonts w:ascii="Times New Roman" w:hAnsi="Times New Roman" w:cs="Times New Roman"/>
                <w:sz w:val="24"/>
                <w:szCs w:val="24"/>
              </w:rPr>
              <w:t>16.00 – 16.20</w:t>
            </w:r>
          </w:p>
          <w:p w:rsidR="008323FC" w:rsidRPr="00BE4935" w:rsidRDefault="00AA30F0" w:rsidP="008323FC">
            <w:pPr>
              <w:pStyle w:val="a5"/>
              <w:rPr>
                <w:rFonts w:ascii="Times New Roman" w:hAnsi="Times New Roman" w:cs="Times New Roman"/>
                <w:sz w:val="24"/>
                <w:szCs w:val="24"/>
              </w:rPr>
            </w:pPr>
            <w:r>
              <w:rPr>
                <w:rFonts w:ascii="Times New Roman" w:hAnsi="Times New Roman" w:cs="Times New Roman"/>
                <w:sz w:val="24"/>
                <w:szCs w:val="24"/>
              </w:rPr>
              <w:t>(старшая</w:t>
            </w:r>
            <w:r w:rsidR="008323FC" w:rsidRPr="00BE4935">
              <w:rPr>
                <w:rFonts w:ascii="Times New Roman" w:hAnsi="Times New Roman" w:cs="Times New Roman"/>
                <w:sz w:val="24"/>
                <w:szCs w:val="24"/>
              </w:rPr>
              <w:t xml:space="preserve"> группа)</w:t>
            </w:r>
          </w:p>
        </w:tc>
        <w:tc>
          <w:tcPr>
            <w:tcW w:w="1452" w:type="dxa"/>
            <w:shd w:val="clear" w:color="auto" w:fill="auto"/>
            <w:hideMark/>
          </w:tcPr>
          <w:p w:rsidR="008323FC" w:rsidRPr="00BE4935" w:rsidRDefault="008323FC" w:rsidP="008323FC">
            <w:pPr>
              <w:pStyle w:val="a5"/>
              <w:rPr>
                <w:rFonts w:ascii="Times New Roman" w:hAnsi="Times New Roman" w:cs="Times New Roman"/>
                <w:sz w:val="24"/>
                <w:szCs w:val="24"/>
              </w:rPr>
            </w:pPr>
            <w:r w:rsidRPr="00BE4935">
              <w:rPr>
                <w:rFonts w:ascii="Times New Roman" w:hAnsi="Times New Roman" w:cs="Times New Roman"/>
                <w:sz w:val="24"/>
                <w:szCs w:val="24"/>
              </w:rPr>
              <w:t xml:space="preserve">В группе  </w:t>
            </w:r>
          </w:p>
        </w:tc>
      </w:tr>
    </w:tbl>
    <w:p w:rsidR="008323FC" w:rsidRPr="00BE4935" w:rsidRDefault="008323FC" w:rsidP="008323FC">
      <w:pPr>
        <w:pStyle w:val="a8"/>
        <w:spacing w:before="0" w:beforeAutospacing="0" w:after="0" w:afterAutospacing="0" w:line="294" w:lineRule="atLeast"/>
        <w:jc w:val="both"/>
        <w:rPr>
          <w:rFonts w:ascii="Arial" w:hAnsi="Arial" w:cs="Arial"/>
          <w:color w:val="181818"/>
        </w:rPr>
      </w:pPr>
      <w:r w:rsidRPr="00BE4935">
        <w:rPr>
          <w:color w:val="181818"/>
        </w:rPr>
        <w:t>В дополнитель</w:t>
      </w:r>
      <w:r w:rsidR="003656ED">
        <w:rPr>
          <w:color w:val="181818"/>
        </w:rPr>
        <w:t>ном образовании задействовано 89</w:t>
      </w:r>
      <w:r w:rsidRPr="00BE4935">
        <w:rPr>
          <w:color w:val="181818"/>
        </w:rPr>
        <w:t xml:space="preserve"> % воспитанников детского</w:t>
      </w:r>
      <w:r w:rsidRPr="00BE4935">
        <w:rPr>
          <w:rFonts w:ascii="Arial" w:hAnsi="Arial" w:cs="Arial"/>
          <w:color w:val="181818"/>
        </w:rPr>
        <w:t> </w:t>
      </w:r>
      <w:r w:rsidRPr="00BE4935">
        <w:rPr>
          <w:color w:val="181818"/>
        </w:rPr>
        <w:t>сада.</w:t>
      </w:r>
      <w:r w:rsidRPr="00BE4935">
        <w:rPr>
          <w:rFonts w:ascii="Arial" w:hAnsi="Arial" w:cs="Arial"/>
          <w:color w:val="181818"/>
        </w:rPr>
        <w:t> </w:t>
      </w:r>
      <w:r w:rsidRPr="00BE4935">
        <w:rPr>
          <w:color w:val="181818"/>
        </w:rPr>
        <w:t xml:space="preserve">   </w:t>
      </w:r>
    </w:p>
    <w:p w:rsidR="003656ED" w:rsidRDefault="003656ED" w:rsidP="003656ED">
      <w:pPr>
        <w:pStyle w:val="a8"/>
        <w:spacing w:before="0" w:beforeAutospacing="0" w:after="0" w:afterAutospacing="0" w:line="294" w:lineRule="atLeast"/>
        <w:jc w:val="both"/>
        <w:rPr>
          <w:color w:val="181818"/>
        </w:rPr>
      </w:pPr>
      <w:r>
        <w:rPr>
          <w:color w:val="181818"/>
        </w:rPr>
        <w:t xml:space="preserve">       </w:t>
      </w:r>
      <w:r w:rsidR="008323FC" w:rsidRPr="00BE4935">
        <w:rPr>
          <w:color w:val="181818"/>
        </w:rPr>
        <w:t xml:space="preserve">В детском саду регулярно проводится мониторинг состояния здоровья и физического развития воспитанников. Системный подход к организации профилактической работы с детьми позволил добиться снижения показателей заболеваемости среди воспитанников детского сада, это результат физкультурно-оздоровительной работы, закаливающих процедур, витаминизации. </w:t>
      </w:r>
      <w:r>
        <w:rPr>
          <w:color w:val="181818"/>
        </w:rPr>
        <w:t xml:space="preserve">    </w:t>
      </w:r>
    </w:p>
    <w:p w:rsidR="008323FC" w:rsidRPr="00BE4935" w:rsidRDefault="003656ED" w:rsidP="003656ED">
      <w:pPr>
        <w:pStyle w:val="a8"/>
        <w:spacing w:before="0" w:beforeAutospacing="0" w:after="0" w:afterAutospacing="0" w:line="294" w:lineRule="atLeast"/>
        <w:jc w:val="both"/>
        <w:rPr>
          <w:rFonts w:ascii="Arial" w:hAnsi="Arial" w:cs="Arial"/>
          <w:color w:val="181818"/>
        </w:rPr>
      </w:pPr>
      <w:r>
        <w:rPr>
          <w:color w:val="181818"/>
        </w:rPr>
        <w:t xml:space="preserve">        </w:t>
      </w:r>
      <w:r w:rsidR="008323FC" w:rsidRPr="00BE4935">
        <w:rPr>
          <w:color w:val="181818"/>
        </w:rPr>
        <w:t>Педагогами ДОУ ведется дальнейший поиск эффективных способов сохранения и укрепления здоровья дошкольников, который предусматривает повышение роли родителей в оздоровлении детей, приобщение их к здоровому образу жизни.</w:t>
      </w:r>
    </w:p>
    <w:p w:rsidR="008323FC" w:rsidRPr="003656ED" w:rsidRDefault="008323FC" w:rsidP="008323FC">
      <w:pPr>
        <w:pStyle w:val="a8"/>
        <w:spacing w:before="0" w:beforeAutospacing="0" w:after="0" w:afterAutospacing="0" w:line="294" w:lineRule="atLeast"/>
        <w:jc w:val="both"/>
        <w:rPr>
          <w:rFonts w:ascii="Arial" w:hAnsi="Arial" w:cs="Arial"/>
          <w:i/>
          <w:color w:val="181818"/>
        </w:rPr>
      </w:pPr>
      <w:r w:rsidRPr="003656ED">
        <w:rPr>
          <w:i/>
          <w:color w:val="181818"/>
        </w:rPr>
        <w:t>В течение года проводились оздоровительные мероприятия:</w:t>
      </w:r>
    </w:p>
    <w:p w:rsidR="008323FC" w:rsidRPr="00BE4935" w:rsidRDefault="008323FC" w:rsidP="003656ED">
      <w:pPr>
        <w:pStyle w:val="a8"/>
        <w:numPr>
          <w:ilvl w:val="0"/>
          <w:numId w:val="7"/>
        </w:numPr>
        <w:spacing w:before="0" w:beforeAutospacing="0" w:after="0" w:afterAutospacing="0" w:line="294" w:lineRule="atLeast"/>
        <w:ind w:left="0" w:firstLine="0"/>
        <w:jc w:val="both"/>
        <w:rPr>
          <w:rFonts w:ascii="Arial" w:hAnsi="Arial" w:cs="Arial"/>
          <w:color w:val="181818"/>
        </w:rPr>
      </w:pPr>
      <w:r w:rsidRPr="00BE4935">
        <w:rPr>
          <w:color w:val="181818"/>
        </w:rPr>
        <w:t>воспитатели используют в работе различные виды закаливания,</w:t>
      </w:r>
    </w:p>
    <w:p w:rsidR="008323FC" w:rsidRPr="00BE4935" w:rsidRDefault="008323FC" w:rsidP="003656ED">
      <w:pPr>
        <w:pStyle w:val="a8"/>
        <w:numPr>
          <w:ilvl w:val="0"/>
          <w:numId w:val="7"/>
        </w:numPr>
        <w:spacing w:before="0" w:beforeAutospacing="0" w:after="0" w:afterAutospacing="0" w:line="294" w:lineRule="atLeast"/>
        <w:ind w:left="0" w:firstLine="0"/>
        <w:jc w:val="both"/>
        <w:rPr>
          <w:rFonts w:ascii="Arial" w:hAnsi="Arial" w:cs="Arial"/>
          <w:color w:val="181818"/>
        </w:rPr>
      </w:pPr>
      <w:r w:rsidRPr="00BE4935">
        <w:rPr>
          <w:color w:val="181818"/>
        </w:rPr>
        <w:t>ежедневно проводят утреннюю гимнастику, физкультминутки,</w:t>
      </w:r>
    </w:p>
    <w:p w:rsidR="008323FC" w:rsidRPr="00BE4935" w:rsidRDefault="008323FC" w:rsidP="003656ED">
      <w:pPr>
        <w:pStyle w:val="a8"/>
        <w:numPr>
          <w:ilvl w:val="0"/>
          <w:numId w:val="7"/>
        </w:numPr>
        <w:spacing w:before="0" w:beforeAutospacing="0" w:after="0" w:afterAutospacing="0" w:line="294" w:lineRule="atLeast"/>
        <w:ind w:left="0" w:firstLine="0"/>
        <w:jc w:val="both"/>
        <w:rPr>
          <w:rFonts w:ascii="Arial" w:hAnsi="Arial" w:cs="Arial"/>
          <w:color w:val="181818"/>
        </w:rPr>
      </w:pPr>
      <w:r w:rsidRPr="00BE4935">
        <w:rPr>
          <w:color w:val="181818"/>
        </w:rPr>
        <w:t>подвижные игры на прогулке, гимнастику после сна;</w:t>
      </w:r>
    </w:p>
    <w:p w:rsidR="001D0C43" w:rsidRPr="00C64139" w:rsidRDefault="008323FC" w:rsidP="003656ED">
      <w:pPr>
        <w:pStyle w:val="a8"/>
        <w:numPr>
          <w:ilvl w:val="0"/>
          <w:numId w:val="7"/>
        </w:numPr>
        <w:spacing w:before="0" w:beforeAutospacing="0" w:after="0" w:afterAutospacing="0" w:line="294" w:lineRule="atLeast"/>
        <w:ind w:left="0" w:firstLine="0"/>
        <w:jc w:val="both"/>
        <w:rPr>
          <w:rFonts w:ascii="Arial" w:hAnsi="Arial" w:cs="Arial"/>
          <w:color w:val="181818"/>
        </w:rPr>
      </w:pPr>
      <w:r w:rsidRPr="00BE4935">
        <w:rPr>
          <w:color w:val="181818"/>
        </w:rPr>
        <w:t>воспитатели включали в занятия физической культурой упражнения, позволяющие повысить сопротивляемость организма инфекции, прививали детям навыки здорового образа жизни.</w:t>
      </w:r>
    </w:p>
    <w:p w:rsidR="008323FC" w:rsidRPr="003656ED" w:rsidRDefault="008323FC" w:rsidP="003656ED">
      <w:pPr>
        <w:pStyle w:val="a5"/>
        <w:jc w:val="both"/>
        <w:rPr>
          <w:rFonts w:ascii="Times New Roman" w:hAnsi="Times New Roman" w:cs="Times New Roman"/>
          <w:i/>
          <w:sz w:val="24"/>
          <w:szCs w:val="24"/>
        </w:rPr>
      </w:pPr>
      <w:r w:rsidRPr="003656ED">
        <w:rPr>
          <w:rFonts w:ascii="Times New Roman" w:hAnsi="Times New Roman" w:cs="Times New Roman"/>
          <w:i/>
          <w:sz w:val="24"/>
          <w:szCs w:val="24"/>
        </w:rPr>
        <w:t xml:space="preserve">Анализ предметно - пространственной развивающей среды ДОУ. </w:t>
      </w:r>
    </w:p>
    <w:p w:rsidR="008323FC" w:rsidRPr="003656ED" w:rsidRDefault="003656ED" w:rsidP="003656ED">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8323FC" w:rsidRPr="003656ED">
        <w:rPr>
          <w:rFonts w:ascii="Times New Roman" w:hAnsi="Times New Roman" w:cs="Times New Roman"/>
          <w:sz w:val="24"/>
          <w:szCs w:val="24"/>
        </w:rPr>
        <w:t xml:space="preserve">Материально-технические условия соответствуют требованиям федерального государственного образовательного стандарта дошкольного образования. Помещения и территория ДОУ  соответствуют: </w:t>
      </w:r>
    </w:p>
    <w:p w:rsidR="008323FC" w:rsidRPr="003656ED" w:rsidRDefault="008323FC" w:rsidP="003656ED">
      <w:pPr>
        <w:pStyle w:val="a5"/>
        <w:jc w:val="both"/>
        <w:rPr>
          <w:rFonts w:ascii="Times New Roman" w:hAnsi="Times New Roman" w:cs="Times New Roman"/>
          <w:sz w:val="24"/>
          <w:szCs w:val="24"/>
        </w:rPr>
      </w:pPr>
      <w:r w:rsidRPr="003656ED">
        <w:rPr>
          <w:rFonts w:ascii="Times New Roman" w:hAnsi="Times New Roman" w:cs="Times New Roman"/>
          <w:sz w:val="24"/>
          <w:szCs w:val="24"/>
        </w:rPr>
        <w:t xml:space="preserve">- санитарно-эпидемиологическим правилам и нормативам </w:t>
      </w:r>
      <w:proofErr w:type="spellStart"/>
      <w:r w:rsidRPr="003656ED">
        <w:rPr>
          <w:rFonts w:ascii="Times New Roman" w:hAnsi="Times New Roman" w:cs="Times New Roman"/>
          <w:sz w:val="24"/>
          <w:szCs w:val="24"/>
        </w:rPr>
        <w:t>СанПиН</w:t>
      </w:r>
      <w:proofErr w:type="spellEnd"/>
      <w:r w:rsidRPr="003656ED">
        <w:rPr>
          <w:rFonts w:ascii="Times New Roman" w:hAnsi="Times New Roman" w:cs="Times New Roman"/>
          <w:sz w:val="24"/>
          <w:szCs w:val="24"/>
        </w:rPr>
        <w:t xml:space="preserve"> 2.4.1.3049-13, </w:t>
      </w:r>
    </w:p>
    <w:p w:rsidR="008323FC" w:rsidRPr="003656ED" w:rsidRDefault="008323FC" w:rsidP="003656ED">
      <w:pPr>
        <w:pStyle w:val="a5"/>
        <w:jc w:val="both"/>
        <w:rPr>
          <w:rFonts w:ascii="Times New Roman" w:hAnsi="Times New Roman" w:cs="Times New Roman"/>
          <w:sz w:val="24"/>
          <w:szCs w:val="24"/>
        </w:rPr>
      </w:pPr>
      <w:r w:rsidRPr="003656ED">
        <w:rPr>
          <w:rFonts w:ascii="Times New Roman" w:hAnsi="Times New Roman" w:cs="Times New Roman"/>
          <w:sz w:val="24"/>
          <w:szCs w:val="24"/>
        </w:rPr>
        <w:t xml:space="preserve">- правилам пожарной безопасности; </w:t>
      </w:r>
    </w:p>
    <w:p w:rsidR="008323FC" w:rsidRPr="003656ED" w:rsidRDefault="008323FC" w:rsidP="003656ED">
      <w:pPr>
        <w:pStyle w:val="a5"/>
        <w:jc w:val="both"/>
        <w:rPr>
          <w:rFonts w:ascii="Times New Roman" w:hAnsi="Times New Roman" w:cs="Times New Roman"/>
          <w:sz w:val="24"/>
          <w:szCs w:val="24"/>
        </w:rPr>
      </w:pPr>
      <w:r w:rsidRPr="003656ED">
        <w:rPr>
          <w:rFonts w:ascii="Times New Roman" w:hAnsi="Times New Roman" w:cs="Times New Roman"/>
          <w:sz w:val="24"/>
          <w:szCs w:val="24"/>
        </w:rPr>
        <w:t>- возрасту и индивидуальным особенностям развития детей;</w:t>
      </w:r>
    </w:p>
    <w:p w:rsidR="008323FC" w:rsidRPr="003656ED" w:rsidRDefault="008323FC" w:rsidP="003656ED">
      <w:pPr>
        <w:pStyle w:val="a5"/>
        <w:jc w:val="both"/>
        <w:rPr>
          <w:rFonts w:ascii="Times New Roman" w:hAnsi="Times New Roman" w:cs="Times New Roman"/>
          <w:sz w:val="24"/>
          <w:szCs w:val="24"/>
        </w:rPr>
      </w:pPr>
      <w:r w:rsidRPr="003656ED">
        <w:rPr>
          <w:rFonts w:ascii="Times New Roman" w:hAnsi="Times New Roman" w:cs="Times New Roman"/>
          <w:sz w:val="24"/>
          <w:szCs w:val="24"/>
        </w:rPr>
        <w:t xml:space="preserve"> - оснащенности помещений развивающей предметно-пространственной средой. </w:t>
      </w:r>
    </w:p>
    <w:p w:rsidR="008323FC" w:rsidRPr="003656ED" w:rsidRDefault="003656ED" w:rsidP="003656ED">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8323FC" w:rsidRPr="003656ED">
        <w:rPr>
          <w:rFonts w:ascii="Times New Roman" w:hAnsi="Times New Roman" w:cs="Times New Roman"/>
          <w:sz w:val="24"/>
          <w:szCs w:val="24"/>
        </w:rPr>
        <w:t>Детский сад размещен на отдельной огражденной территории. Территория детского сада озеленена, имеет функциональные зоны, удалена от магистральных улиц, освещена. Зона застройки включает основное здание детского сада, которое размещено в границах участка. На игровой территории установлены малые архитектурные формы и спортивное оборудование для активной деятельности детей во время прогулок. На территории детского сада расположены прогулочные веранды. Здание включает в себя:</w:t>
      </w:r>
    </w:p>
    <w:p w:rsidR="008323FC" w:rsidRPr="003656ED" w:rsidRDefault="008323FC" w:rsidP="003656ED">
      <w:pPr>
        <w:pStyle w:val="a5"/>
        <w:jc w:val="both"/>
        <w:rPr>
          <w:rFonts w:ascii="Times New Roman" w:hAnsi="Times New Roman" w:cs="Times New Roman"/>
          <w:sz w:val="24"/>
          <w:szCs w:val="24"/>
        </w:rPr>
      </w:pPr>
      <w:r w:rsidRPr="003656ED">
        <w:rPr>
          <w:rFonts w:ascii="Times New Roman" w:hAnsi="Times New Roman" w:cs="Times New Roman"/>
          <w:sz w:val="24"/>
          <w:szCs w:val="24"/>
        </w:rPr>
        <w:t>- групповые ячейки – изолированные помещения, принадлежащие каждой детской группе. В наличии специальные помещения, оборудованные в соответствии с приоритетными направлениями  ДОУ для развития детской деятельности:</w:t>
      </w:r>
    </w:p>
    <w:p w:rsidR="008323FC" w:rsidRPr="003656ED" w:rsidRDefault="008323FC" w:rsidP="003656ED">
      <w:pPr>
        <w:pStyle w:val="a5"/>
        <w:jc w:val="both"/>
        <w:rPr>
          <w:rFonts w:ascii="Times New Roman" w:hAnsi="Times New Roman" w:cs="Times New Roman"/>
          <w:sz w:val="24"/>
          <w:szCs w:val="24"/>
        </w:rPr>
      </w:pPr>
      <w:r w:rsidRPr="003656ED">
        <w:rPr>
          <w:rFonts w:ascii="Times New Roman" w:hAnsi="Times New Roman" w:cs="Times New Roman"/>
          <w:sz w:val="24"/>
          <w:szCs w:val="24"/>
        </w:rPr>
        <w:t xml:space="preserve">  – игровая, двигательная деятельность; </w:t>
      </w:r>
    </w:p>
    <w:p w:rsidR="008323FC" w:rsidRPr="003656ED" w:rsidRDefault="003656ED" w:rsidP="003656ED">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8323FC" w:rsidRPr="003656ED">
        <w:rPr>
          <w:rFonts w:ascii="Times New Roman" w:hAnsi="Times New Roman" w:cs="Times New Roman"/>
          <w:sz w:val="24"/>
          <w:szCs w:val="24"/>
        </w:rPr>
        <w:t xml:space="preserve">В ДОУ расположен медицинский кабинет, с </w:t>
      </w:r>
      <w:proofErr w:type="gramStart"/>
      <w:r w:rsidR="008323FC" w:rsidRPr="003656ED">
        <w:rPr>
          <w:rFonts w:ascii="Times New Roman" w:hAnsi="Times New Roman" w:cs="Times New Roman"/>
          <w:sz w:val="24"/>
          <w:szCs w:val="24"/>
        </w:rPr>
        <w:t>процедурной</w:t>
      </w:r>
      <w:proofErr w:type="gramEnd"/>
      <w:r w:rsidR="008323FC" w:rsidRPr="003656ED">
        <w:rPr>
          <w:rFonts w:ascii="Times New Roman" w:hAnsi="Times New Roman" w:cs="Times New Roman"/>
          <w:sz w:val="24"/>
          <w:szCs w:val="24"/>
        </w:rPr>
        <w:t xml:space="preserve"> и изолятором на одного человека. Здание можно считать полностью доступным для всех категорий. Дети находятся в постоянном сопровождении педагогического персонала. В ДОУ выстроена система информационного обеспечения образовательного процесса, которая включает как внешние, так и внутренние потоки информации. В ДОУ созданы условия для: охраны и укрепления здоровья детей.</w:t>
      </w:r>
    </w:p>
    <w:p w:rsidR="008323FC" w:rsidRPr="003656ED" w:rsidRDefault="003656ED" w:rsidP="003656ED">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8323FC" w:rsidRPr="003656ED">
        <w:rPr>
          <w:rFonts w:ascii="Times New Roman" w:hAnsi="Times New Roman" w:cs="Times New Roman"/>
          <w:sz w:val="24"/>
          <w:szCs w:val="24"/>
        </w:rPr>
        <w:t xml:space="preserve">Развивающая предметно-пространственная среда групп организована в виде хорошо разграниченных зон, оснащенных развивающими материалами. Образовательная среда создана с учетом возрастных возможностей детей, зарождающихся половых склонностей и интересов и конструируется таким образом, чтобы ребенок в течение дня мог найти для себя увлекательное дело, занятие. В каждой возрастной группе созданы «центры развития», которые содержат в себе познавательный и развивающий  материал в соответствии с возрастом детей: ролевых игр, книжный, настольно-печатных игр, природы, игровой, художественного творчества. В детском саду уделяется особое внимание эстетическому оформлению помещений, т.к. среда играет </w:t>
      </w:r>
      <w:r w:rsidR="008323FC" w:rsidRPr="003656ED">
        <w:rPr>
          <w:rFonts w:ascii="Times New Roman" w:hAnsi="Times New Roman" w:cs="Times New Roman"/>
          <w:sz w:val="24"/>
          <w:szCs w:val="24"/>
        </w:rPr>
        <w:lastRenderedPageBreak/>
        <w:t xml:space="preserve">большую роль в формировании личностных качеств дошкольников. Ребенок находится в детском саду весь день и необходимо, чтобы окружающая обстановка радовала его, способствовала пробуждению положительных эмоций, воспитанию хорошего вкуса. Мебель и игровое оборудование </w:t>
      </w:r>
      <w:proofErr w:type="gramStart"/>
      <w:r w:rsidR="008323FC" w:rsidRPr="003656ED">
        <w:rPr>
          <w:rFonts w:ascii="Times New Roman" w:hAnsi="Times New Roman" w:cs="Times New Roman"/>
          <w:sz w:val="24"/>
          <w:szCs w:val="24"/>
        </w:rPr>
        <w:t>подобраны</w:t>
      </w:r>
      <w:proofErr w:type="gramEnd"/>
      <w:r w:rsidR="008323FC" w:rsidRPr="003656ED">
        <w:rPr>
          <w:rFonts w:ascii="Times New Roman" w:hAnsi="Times New Roman" w:cs="Times New Roman"/>
          <w:sz w:val="24"/>
          <w:szCs w:val="24"/>
        </w:rPr>
        <w:t xml:space="preserve"> с учетом санитарных и психолого-педагогических требований. В группах созданы условия для самостоятельной, художественной, творческой, театрализованной, двигательной деятельности. В оформлении ДОУ использованы работы, изготовленные в совместной деятельности педагогов с детьми. В групповых комнатах, приемных, общих холлах организованы выставки детского художественного творчества. Во всех возрастных группах имеются следы детской деятельности, что свидетельствует о приоритетном месте ребенка в ОО.</w:t>
      </w:r>
    </w:p>
    <w:p w:rsidR="008323FC" w:rsidRPr="003656ED" w:rsidRDefault="008323FC" w:rsidP="003656ED">
      <w:pPr>
        <w:pStyle w:val="a5"/>
        <w:jc w:val="both"/>
        <w:rPr>
          <w:rFonts w:ascii="Times New Roman" w:hAnsi="Times New Roman" w:cs="Times New Roman"/>
          <w:sz w:val="24"/>
          <w:szCs w:val="24"/>
        </w:rPr>
      </w:pPr>
      <w:r w:rsidRPr="003656ED">
        <w:rPr>
          <w:rFonts w:ascii="Times New Roman" w:hAnsi="Times New Roman" w:cs="Times New Roman"/>
          <w:sz w:val="24"/>
          <w:szCs w:val="24"/>
        </w:rPr>
        <w:t xml:space="preserve"> </w:t>
      </w:r>
      <w:r w:rsidR="003656ED">
        <w:rPr>
          <w:rFonts w:ascii="Times New Roman" w:hAnsi="Times New Roman" w:cs="Times New Roman"/>
          <w:sz w:val="24"/>
          <w:szCs w:val="24"/>
        </w:rPr>
        <w:t xml:space="preserve">      </w:t>
      </w:r>
      <w:r w:rsidRPr="003656ED">
        <w:rPr>
          <w:rFonts w:ascii="Times New Roman" w:hAnsi="Times New Roman" w:cs="Times New Roman"/>
          <w:sz w:val="24"/>
          <w:szCs w:val="24"/>
        </w:rPr>
        <w:t>Территория детского сада - важное составляющее звено развивающей предметно-пространственной среды. Игровые площадки соответствует гигиеническим требованиям и обеспечивает удовлетворение потребностей детей в движении и развитии. Покрытие групповой площадки песчаное, с утрамбованным грунтом, не оказывающего вредного воздействия на детей. Для защиты детей от солнца и осадков имеется веранды. Игровая площадка соответствует возрастным и индивидуальным особенностям воспитанников. На игровых площадках имеется игровое оборудование для обеспечения двигательной активности, для сюжетно-ролевых игр. В свободном доступе воспитанников имеется игровое оборудование для сюжетно-ролевых, дидактических и игр с водой и песком, для подвижных игр и трудовой деятельности, для художественно-эстетического, познавательного и речевого развития. На территории ДОУ имеется спортивная площадка - это место для организации различных физических упражнений и подвижных игр на воздухе, которые укрепляют здоровье детей, повышает их работоспособность. А также оказывает положительное влияние на эмоциональное состояние детей. Это пространство представляет детям естественные условия для того, чтобы побегать, попрыгать, подвигаться без всяких ограничений. Все они окрашены в яркие цвета, что создает атмосферу праздника и радости.</w:t>
      </w:r>
    </w:p>
    <w:p w:rsidR="003656ED" w:rsidRDefault="003656ED" w:rsidP="003656ED">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8323FC" w:rsidRPr="003656ED">
        <w:rPr>
          <w:rFonts w:ascii="Times New Roman" w:hAnsi="Times New Roman" w:cs="Times New Roman"/>
          <w:sz w:val="24"/>
          <w:szCs w:val="24"/>
        </w:rPr>
        <w:t xml:space="preserve">Выводы и предложения. Развивающая предметно-пространственная среда образовательного учреждения и групповых помещений построена в соответствии с Федеральным государственным образовательным стандартом дошкольного образования и соответствует действующим санитарным нормам и правилам. Оборудование отвечает санитарно-эпидемиологическим правилам и нормативам, гигиеническим педагогическим и эстетическим требованиям. Подбор оборудования осуществляется исходя из того, что при реализации ООП ДО основной формой работы с детьми и ведущей деятельностью для них является игра. Созданы условия для организации образовательного процесса. В групповых помещениях имеется разнообразная атрибутика, дидактический материал, наглядные пособия. </w:t>
      </w:r>
      <w:r>
        <w:rPr>
          <w:rFonts w:ascii="Times New Roman" w:hAnsi="Times New Roman" w:cs="Times New Roman"/>
          <w:sz w:val="24"/>
          <w:szCs w:val="24"/>
        </w:rPr>
        <w:t xml:space="preserve">        </w:t>
      </w:r>
    </w:p>
    <w:p w:rsidR="008323FC" w:rsidRPr="003656ED" w:rsidRDefault="003656ED" w:rsidP="003656ED">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8323FC" w:rsidRPr="003656ED">
        <w:rPr>
          <w:rFonts w:ascii="Times New Roman" w:hAnsi="Times New Roman" w:cs="Times New Roman"/>
          <w:sz w:val="24"/>
          <w:szCs w:val="24"/>
        </w:rPr>
        <w:t xml:space="preserve">Созданы также условия для игровой и театрализованной деятельности, речевого развития, экологического воспитания, познавательной деятельности дошкольников. Для занятий по конструированию имеются разнообразные виды конструкторов. Есть необходимость в пополнении материальной базы  ДОУ игровыми и дидактическими, а также раздаточными пособиями; в пополнении физкультурного зала пособиями для формирования и развития основных видов движения и раздаточного материала для </w:t>
      </w:r>
      <w:proofErr w:type="spellStart"/>
      <w:r w:rsidR="008323FC" w:rsidRPr="003656ED">
        <w:rPr>
          <w:rFonts w:ascii="Times New Roman" w:hAnsi="Times New Roman" w:cs="Times New Roman"/>
          <w:sz w:val="24"/>
          <w:szCs w:val="24"/>
        </w:rPr>
        <w:t>общеразвивающих</w:t>
      </w:r>
      <w:proofErr w:type="spellEnd"/>
      <w:r w:rsidR="008323FC" w:rsidRPr="003656ED">
        <w:rPr>
          <w:rFonts w:ascii="Times New Roman" w:hAnsi="Times New Roman" w:cs="Times New Roman"/>
          <w:sz w:val="24"/>
          <w:szCs w:val="24"/>
        </w:rPr>
        <w:t xml:space="preserve"> упражнений. </w:t>
      </w:r>
    </w:p>
    <w:p w:rsidR="008323FC" w:rsidRPr="003656ED" w:rsidRDefault="003656ED" w:rsidP="003656ED">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8323FC" w:rsidRPr="003656ED">
        <w:rPr>
          <w:rFonts w:ascii="Times New Roman" w:hAnsi="Times New Roman" w:cs="Times New Roman"/>
          <w:sz w:val="24"/>
          <w:szCs w:val="24"/>
        </w:rPr>
        <w:t xml:space="preserve">Анализ кадровых условий реализации ООП ДОУ.  </w:t>
      </w:r>
    </w:p>
    <w:p w:rsidR="003656ED" w:rsidRDefault="003656ED" w:rsidP="003656ED">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8323FC" w:rsidRPr="003656ED">
        <w:rPr>
          <w:rFonts w:ascii="Times New Roman" w:hAnsi="Times New Roman" w:cs="Times New Roman"/>
          <w:sz w:val="24"/>
          <w:szCs w:val="24"/>
        </w:rPr>
        <w:t xml:space="preserve">В ДОУ  </w:t>
      </w:r>
      <w:proofErr w:type="gramStart"/>
      <w:r w:rsidR="008323FC" w:rsidRPr="003656ED">
        <w:rPr>
          <w:rFonts w:ascii="Times New Roman" w:hAnsi="Times New Roman" w:cs="Times New Roman"/>
          <w:sz w:val="24"/>
          <w:szCs w:val="24"/>
        </w:rPr>
        <w:t>укомплектована</w:t>
      </w:r>
      <w:proofErr w:type="gramEnd"/>
      <w:r w:rsidR="008323FC" w:rsidRPr="003656ED">
        <w:rPr>
          <w:rFonts w:ascii="Times New Roman" w:hAnsi="Times New Roman" w:cs="Times New Roman"/>
          <w:sz w:val="24"/>
          <w:szCs w:val="24"/>
        </w:rPr>
        <w:t xml:space="preserve"> квалифицированными кадрами, в том числе руководящими, педагогическими, учебно-вспомогательными, административно-хозяйственными работниками. </w:t>
      </w:r>
      <w:r>
        <w:rPr>
          <w:rFonts w:ascii="Times New Roman" w:hAnsi="Times New Roman" w:cs="Times New Roman"/>
          <w:sz w:val="24"/>
          <w:szCs w:val="24"/>
        </w:rPr>
        <w:t xml:space="preserve">        </w:t>
      </w:r>
    </w:p>
    <w:p w:rsidR="008323FC" w:rsidRPr="003656ED" w:rsidRDefault="003656ED" w:rsidP="003656ED">
      <w:pPr>
        <w:pStyle w:val="a5"/>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323FC" w:rsidRPr="003656ED">
        <w:rPr>
          <w:rFonts w:ascii="Times New Roman" w:hAnsi="Times New Roman" w:cs="Times New Roman"/>
          <w:sz w:val="24"/>
          <w:szCs w:val="24"/>
        </w:rPr>
        <w:t>Квалификация педагогических и учебно-вспомогательных работников соответствует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w:t>
      </w:r>
      <w:proofErr w:type="gramEnd"/>
      <w:r w:rsidR="008323FC" w:rsidRPr="003656ED">
        <w:rPr>
          <w:rFonts w:ascii="Times New Roman" w:hAnsi="Times New Roman" w:cs="Times New Roman"/>
          <w:sz w:val="24"/>
          <w:szCs w:val="24"/>
        </w:rPr>
        <w:t xml:space="preserve"> Федерации от 31 мая 2011 г. № 448н (зарегистрирован Министерством юстиции Российской Федерации 1 июля 2011 г., регистрационный № 21240). </w:t>
      </w:r>
    </w:p>
    <w:p w:rsidR="008323FC" w:rsidRPr="003656ED" w:rsidRDefault="008323FC" w:rsidP="003656ED">
      <w:pPr>
        <w:pStyle w:val="a5"/>
        <w:jc w:val="both"/>
        <w:rPr>
          <w:rFonts w:ascii="Times New Roman" w:hAnsi="Times New Roman" w:cs="Times New Roman"/>
          <w:sz w:val="24"/>
          <w:szCs w:val="24"/>
        </w:rPr>
      </w:pPr>
      <w:r w:rsidRPr="003656ED">
        <w:rPr>
          <w:rFonts w:ascii="Times New Roman" w:hAnsi="Times New Roman" w:cs="Times New Roman"/>
          <w:sz w:val="24"/>
          <w:szCs w:val="24"/>
        </w:rPr>
        <w:t>Образовательный процесс осуществляют 5 педагогов, из них:  воспитатели – 4 чел.;</w:t>
      </w:r>
    </w:p>
    <w:p w:rsidR="008323FC" w:rsidRPr="003656ED" w:rsidRDefault="008323FC" w:rsidP="003656ED">
      <w:pPr>
        <w:pStyle w:val="a5"/>
        <w:jc w:val="both"/>
        <w:rPr>
          <w:rFonts w:ascii="Times New Roman" w:hAnsi="Times New Roman" w:cs="Times New Roman"/>
          <w:sz w:val="24"/>
          <w:szCs w:val="24"/>
        </w:rPr>
      </w:pPr>
      <w:r w:rsidRPr="003656ED">
        <w:rPr>
          <w:rFonts w:ascii="Times New Roman" w:hAnsi="Times New Roman" w:cs="Times New Roman"/>
          <w:sz w:val="24"/>
          <w:szCs w:val="24"/>
        </w:rPr>
        <w:t xml:space="preserve"> - музыкальный руководитель- 1 чел.;</w:t>
      </w:r>
    </w:p>
    <w:p w:rsidR="00C64139" w:rsidRDefault="00C64139" w:rsidP="008323FC">
      <w:pPr>
        <w:spacing w:line="240" w:lineRule="auto"/>
        <w:jc w:val="both"/>
        <w:rPr>
          <w:rFonts w:ascii="Times New Roman" w:hAnsi="Times New Roman" w:cs="Times New Roman"/>
          <w:b/>
          <w:i/>
          <w:sz w:val="24"/>
          <w:szCs w:val="24"/>
        </w:rPr>
      </w:pPr>
    </w:p>
    <w:p w:rsidR="008323FC" w:rsidRPr="003656ED" w:rsidRDefault="008323FC" w:rsidP="008323FC">
      <w:pPr>
        <w:spacing w:line="240" w:lineRule="auto"/>
        <w:jc w:val="both"/>
        <w:rPr>
          <w:rFonts w:ascii="Times New Roman" w:hAnsi="Times New Roman" w:cs="Times New Roman"/>
          <w:b/>
          <w:i/>
          <w:sz w:val="24"/>
          <w:szCs w:val="24"/>
        </w:rPr>
      </w:pPr>
      <w:r w:rsidRPr="003656ED">
        <w:rPr>
          <w:rFonts w:ascii="Times New Roman" w:hAnsi="Times New Roman" w:cs="Times New Roman"/>
          <w:b/>
          <w:i/>
          <w:sz w:val="24"/>
          <w:szCs w:val="24"/>
        </w:rPr>
        <w:lastRenderedPageBreak/>
        <w:t>Таблица данных образования и квалификации и стажа</w:t>
      </w:r>
    </w:p>
    <w:tbl>
      <w:tblPr>
        <w:tblStyle w:val="a4"/>
        <w:tblW w:w="0" w:type="auto"/>
        <w:tblLook w:val="04A0"/>
      </w:tblPr>
      <w:tblGrid>
        <w:gridCol w:w="4786"/>
        <w:gridCol w:w="2552"/>
        <w:gridCol w:w="2800"/>
      </w:tblGrid>
      <w:tr w:rsidR="008323FC" w:rsidRPr="00BE4935" w:rsidTr="008323FC">
        <w:tc>
          <w:tcPr>
            <w:tcW w:w="4786" w:type="dxa"/>
          </w:tcPr>
          <w:p w:rsidR="008323FC" w:rsidRPr="00BE4935" w:rsidRDefault="008323FC" w:rsidP="008323FC">
            <w:pPr>
              <w:jc w:val="both"/>
              <w:rPr>
                <w:rFonts w:ascii="Times New Roman" w:hAnsi="Times New Roman" w:cs="Times New Roman"/>
                <w:b/>
                <w:sz w:val="24"/>
                <w:szCs w:val="24"/>
              </w:rPr>
            </w:pPr>
            <w:r w:rsidRPr="00BE4935">
              <w:rPr>
                <w:rFonts w:ascii="Times New Roman" w:hAnsi="Times New Roman" w:cs="Times New Roman"/>
                <w:b/>
                <w:sz w:val="24"/>
                <w:szCs w:val="24"/>
              </w:rPr>
              <w:t>Уровень образования</w:t>
            </w:r>
          </w:p>
        </w:tc>
        <w:tc>
          <w:tcPr>
            <w:tcW w:w="5352" w:type="dxa"/>
            <w:gridSpan w:val="2"/>
          </w:tcPr>
          <w:p w:rsidR="008323FC" w:rsidRPr="00BE4935" w:rsidRDefault="008323FC" w:rsidP="008323FC">
            <w:pPr>
              <w:jc w:val="both"/>
              <w:rPr>
                <w:rFonts w:ascii="Times New Roman" w:hAnsi="Times New Roman" w:cs="Times New Roman"/>
                <w:b/>
                <w:sz w:val="24"/>
                <w:szCs w:val="24"/>
              </w:rPr>
            </w:pPr>
            <w:r w:rsidRPr="00BE4935">
              <w:rPr>
                <w:rFonts w:ascii="Times New Roman" w:hAnsi="Times New Roman" w:cs="Times New Roman"/>
                <w:b/>
                <w:sz w:val="24"/>
                <w:szCs w:val="24"/>
              </w:rPr>
              <w:t>Количество педагогов</w:t>
            </w:r>
          </w:p>
        </w:tc>
      </w:tr>
      <w:tr w:rsidR="008323FC" w:rsidRPr="00BE4935" w:rsidTr="008323FC">
        <w:tc>
          <w:tcPr>
            <w:tcW w:w="4786" w:type="dxa"/>
          </w:tcPr>
          <w:p w:rsidR="008323FC" w:rsidRPr="00BE4935" w:rsidRDefault="008323FC" w:rsidP="008323FC">
            <w:pPr>
              <w:jc w:val="both"/>
              <w:rPr>
                <w:rFonts w:ascii="Times New Roman" w:hAnsi="Times New Roman" w:cs="Times New Roman"/>
                <w:sz w:val="24"/>
                <w:szCs w:val="24"/>
              </w:rPr>
            </w:pPr>
          </w:p>
        </w:tc>
        <w:tc>
          <w:tcPr>
            <w:tcW w:w="2552" w:type="dxa"/>
          </w:tcPr>
          <w:p w:rsidR="008323FC" w:rsidRPr="00BE4935" w:rsidRDefault="008323FC" w:rsidP="008323FC">
            <w:pPr>
              <w:jc w:val="both"/>
              <w:rPr>
                <w:rFonts w:ascii="Times New Roman" w:hAnsi="Times New Roman" w:cs="Times New Roman"/>
                <w:b/>
                <w:sz w:val="24"/>
                <w:szCs w:val="24"/>
              </w:rPr>
            </w:pPr>
            <w:r w:rsidRPr="00BE4935">
              <w:rPr>
                <w:rFonts w:ascii="Times New Roman" w:hAnsi="Times New Roman" w:cs="Times New Roman"/>
                <w:b/>
                <w:sz w:val="24"/>
                <w:szCs w:val="24"/>
              </w:rPr>
              <w:t>202</w:t>
            </w:r>
            <w:r w:rsidR="001D0C43">
              <w:rPr>
                <w:rFonts w:ascii="Times New Roman" w:hAnsi="Times New Roman" w:cs="Times New Roman"/>
                <w:b/>
                <w:sz w:val="24"/>
                <w:szCs w:val="24"/>
              </w:rPr>
              <w:t>3</w:t>
            </w:r>
          </w:p>
        </w:tc>
        <w:tc>
          <w:tcPr>
            <w:tcW w:w="2800" w:type="dxa"/>
          </w:tcPr>
          <w:p w:rsidR="008323FC" w:rsidRPr="00BE4935" w:rsidRDefault="008323FC" w:rsidP="008323FC">
            <w:pPr>
              <w:jc w:val="both"/>
              <w:rPr>
                <w:rFonts w:ascii="Times New Roman" w:hAnsi="Times New Roman" w:cs="Times New Roman"/>
                <w:b/>
                <w:sz w:val="24"/>
                <w:szCs w:val="24"/>
              </w:rPr>
            </w:pPr>
            <w:r w:rsidRPr="00BE4935">
              <w:rPr>
                <w:rFonts w:ascii="Times New Roman" w:hAnsi="Times New Roman" w:cs="Times New Roman"/>
                <w:b/>
                <w:sz w:val="24"/>
                <w:szCs w:val="24"/>
              </w:rPr>
              <w:t>202</w:t>
            </w:r>
            <w:r w:rsidR="001D0C43">
              <w:rPr>
                <w:rFonts w:ascii="Times New Roman" w:hAnsi="Times New Roman" w:cs="Times New Roman"/>
                <w:b/>
                <w:sz w:val="24"/>
                <w:szCs w:val="24"/>
              </w:rPr>
              <w:t>4</w:t>
            </w:r>
          </w:p>
        </w:tc>
      </w:tr>
      <w:tr w:rsidR="008323FC" w:rsidRPr="00BE4935" w:rsidTr="008323FC">
        <w:tc>
          <w:tcPr>
            <w:tcW w:w="4786" w:type="dxa"/>
          </w:tcPr>
          <w:p w:rsidR="008323FC" w:rsidRPr="00BE4935" w:rsidRDefault="008323FC" w:rsidP="008323FC">
            <w:pPr>
              <w:jc w:val="both"/>
              <w:rPr>
                <w:rFonts w:ascii="Times New Roman" w:hAnsi="Times New Roman" w:cs="Times New Roman"/>
                <w:sz w:val="24"/>
                <w:szCs w:val="24"/>
              </w:rPr>
            </w:pPr>
            <w:r w:rsidRPr="00BE4935">
              <w:rPr>
                <w:rFonts w:ascii="Times New Roman" w:hAnsi="Times New Roman" w:cs="Times New Roman"/>
                <w:sz w:val="24"/>
                <w:szCs w:val="24"/>
              </w:rPr>
              <w:t>Высшее профессиональное</w:t>
            </w:r>
          </w:p>
        </w:tc>
        <w:tc>
          <w:tcPr>
            <w:tcW w:w="2552" w:type="dxa"/>
          </w:tcPr>
          <w:p w:rsidR="008323FC" w:rsidRPr="00BE4935" w:rsidRDefault="001D0C43" w:rsidP="008323FC">
            <w:pPr>
              <w:jc w:val="both"/>
              <w:rPr>
                <w:rFonts w:ascii="Times New Roman" w:hAnsi="Times New Roman" w:cs="Times New Roman"/>
                <w:sz w:val="24"/>
                <w:szCs w:val="24"/>
              </w:rPr>
            </w:pPr>
            <w:r>
              <w:rPr>
                <w:rFonts w:ascii="Times New Roman" w:hAnsi="Times New Roman" w:cs="Times New Roman"/>
                <w:sz w:val="24"/>
                <w:szCs w:val="24"/>
              </w:rPr>
              <w:t>2</w:t>
            </w:r>
          </w:p>
        </w:tc>
        <w:tc>
          <w:tcPr>
            <w:tcW w:w="2800" w:type="dxa"/>
          </w:tcPr>
          <w:p w:rsidR="008323FC" w:rsidRPr="00BE4935" w:rsidRDefault="001D0C43" w:rsidP="008323FC">
            <w:pPr>
              <w:jc w:val="both"/>
              <w:rPr>
                <w:rFonts w:ascii="Times New Roman" w:hAnsi="Times New Roman" w:cs="Times New Roman"/>
                <w:sz w:val="24"/>
                <w:szCs w:val="24"/>
              </w:rPr>
            </w:pPr>
            <w:r>
              <w:rPr>
                <w:rFonts w:ascii="Times New Roman" w:hAnsi="Times New Roman" w:cs="Times New Roman"/>
                <w:sz w:val="24"/>
                <w:szCs w:val="24"/>
              </w:rPr>
              <w:t>2</w:t>
            </w:r>
          </w:p>
        </w:tc>
      </w:tr>
      <w:tr w:rsidR="008323FC" w:rsidRPr="00BE4935" w:rsidTr="008323FC">
        <w:tc>
          <w:tcPr>
            <w:tcW w:w="4786" w:type="dxa"/>
          </w:tcPr>
          <w:p w:rsidR="008323FC" w:rsidRPr="00BE4935" w:rsidRDefault="008323FC" w:rsidP="008323FC">
            <w:pPr>
              <w:jc w:val="both"/>
              <w:rPr>
                <w:rFonts w:ascii="Times New Roman" w:hAnsi="Times New Roman" w:cs="Times New Roman"/>
                <w:sz w:val="24"/>
                <w:szCs w:val="24"/>
              </w:rPr>
            </w:pPr>
            <w:r w:rsidRPr="00BE4935">
              <w:rPr>
                <w:rFonts w:ascii="Times New Roman" w:hAnsi="Times New Roman" w:cs="Times New Roman"/>
                <w:sz w:val="24"/>
                <w:szCs w:val="24"/>
              </w:rPr>
              <w:t xml:space="preserve">В том числе </w:t>
            </w:r>
            <w:proofErr w:type="gramStart"/>
            <w:r w:rsidRPr="00BE4935">
              <w:rPr>
                <w:rFonts w:ascii="Times New Roman" w:hAnsi="Times New Roman" w:cs="Times New Roman"/>
                <w:sz w:val="24"/>
                <w:szCs w:val="24"/>
              </w:rPr>
              <w:t>педагогическое</w:t>
            </w:r>
            <w:proofErr w:type="gramEnd"/>
          </w:p>
        </w:tc>
        <w:tc>
          <w:tcPr>
            <w:tcW w:w="2552" w:type="dxa"/>
          </w:tcPr>
          <w:p w:rsidR="008323FC" w:rsidRPr="00BE4935" w:rsidRDefault="001D0C43" w:rsidP="008323FC">
            <w:pPr>
              <w:jc w:val="both"/>
              <w:rPr>
                <w:rFonts w:ascii="Times New Roman" w:hAnsi="Times New Roman" w:cs="Times New Roman"/>
                <w:sz w:val="24"/>
                <w:szCs w:val="24"/>
              </w:rPr>
            </w:pPr>
            <w:r>
              <w:rPr>
                <w:rFonts w:ascii="Times New Roman" w:hAnsi="Times New Roman" w:cs="Times New Roman"/>
                <w:sz w:val="24"/>
                <w:szCs w:val="24"/>
              </w:rPr>
              <w:t>2</w:t>
            </w:r>
          </w:p>
        </w:tc>
        <w:tc>
          <w:tcPr>
            <w:tcW w:w="2800" w:type="dxa"/>
          </w:tcPr>
          <w:p w:rsidR="008323FC" w:rsidRPr="00BE4935" w:rsidRDefault="001D0C43" w:rsidP="008323FC">
            <w:pPr>
              <w:jc w:val="both"/>
              <w:rPr>
                <w:rFonts w:ascii="Times New Roman" w:hAnsi="Times New Roman" w:cs="Times New Roman"/>
                <w:sz w:val="24"/>
                <w:szCs w:val="24"/>
              </w:rPr>
            </w:pPr>
            <w:r>
              <w:rPr>
                <w:rFonts w:ascii="Times New Roman" w:hAnsi="Times New Roman" w:cs="Times New Roman"/>
                <w:sz w:val="24"/>
                <w:szCs w:val="24"/>
              </w:rPr>
              <w:t>2</w:t>
            </w:r>
          </w:p>
        </w:tc>
      </w:tr>
      <w:tr w:rsidR="008323FC" w:rsidRPr="00BE4935" w:rsidTr="008323FC">
        <w:tc>
          <w:tcPr>
            <w:tcW w:w="4786" w:type="dxa"/>
          </w:tcPr>
          <w:p w:rsidR="008323FC" w:rsidRPr="00BE4935" w:rsidRDefault="008323FC" w:rsidP="008323FC">
            <w:pPr>
              <w:jc w:val="both"/>
              <w:rPr>
                <w:rFonts w:ascii="Times New Roman" w:hAnsi="Times New Roman" w:cs="Times New Roman"/>
                <w:sz w:val="24"/>
                <w:szCs w:val="24"/>
              </w:rPr>
            </w:pPr>
            <w:r w:rsidRPr="00BE4935">
              <w:rPr>
                <w:rFonts w:ascii="Times New Roman" w:hAnsi="Times New Roman" w:cs="Times New Roman"/>
                <w:sz w:val="24"/>
                <w:szCs w:val="24"/>
              </w:rPr>
              <w:t>Среднее профессиональное</w:t>
            </w:r>
          </w:p>
        </w:tc>
        <w:tc>
          <w:tcPr>
            <w:tcW w:w="2552" w:type="dxa"/>
          </w:tcPr>
          <w:p w:rsidR="008323FC" w:rsidRPr="00BE4935" w:rsidRDefault="001D0C43" w:rsidP="008323FC">
            <w:pPr>
              <w:jc w:val="both"/>
              <w:rPr>
                <w:rFonts w:ascii="Times New Roman" w:hAnsi="Times New Roman" w:cs="Times New Roman"/>
                <w:sz w:val="24"/>
                <w:szCs w:val="24"/>
              </w:rPr>
            </w:pPr>
            <w:r>
              <w:rPr>
                <w:rFonts w:ascii="Times New Roman" w:hAnsi="Times New Roman" w:cs="Times New Roman"/>
                <w:sz w:val="24"/>
                <w:szCs w:val="24"/>
              </w:rPr>
              <w:t>3</w:t>
            </w:r>
          </w:p>
        </w:tc>
        <w:tc>
          <w:tcPr>
            <w:tcW w:w="2800" w:type="dxa"/>
          </w:tcPr>
          <w:p w:rsidR="008323FC" w:rsidRPr="00BE4935" w:rsidRDefault="008323FC" w:rsidP="008323FC">
            <w:pPr>
              <w:jc w:val="both"/>
              <w:rPr>
                <w:rFonts w:ascii="Times New Roman" w:hAnsi="Times New Roman" w:cs="Times New Roman"/>
                <w:sz w:val="24"/>
                <w:szCs w:val="24"/>
              </w:rPr>
            </w:pPr>
            <w:r w:rsidRPr="00BE4935">
              <w:rPr>
                <w:rFonts w:ascii="Times New Roman" w:hAnsi="Times New Roman" w:cs="Times New Roman"/>
                <w:sz w:val="24"/>
                <w:szCs w:val="24"/>
              </w:rPr>
              <w:t>3</w:t>
            </w:r>
          </w:p>
        </w:tc>
      </w:tr>
      <w:tr w:rsidR="008323FC" w:rsidRPr="00BE4935" w:rsidTr="008323FC">
        <w:tc>
          <w:tcPr>
            <w:tcW w:w="10138" w:type="dxa"/>
            <w:gridSpan w:val="3"/>
          </w:tcPr>
          <w:p w:rsidR="008323FC" w:rsidRPr="00BE4935" w:rsidRDefault="008323FC" w:rsidP="008323FC">
            <w:pPr>
              <w:jc w:val="both"/>
              <w:rPr>
                <w:rFonts w:ascii="Times New Roman" w:hAnsi="Times New Roman" w:cs="Times New Roman"/>
                <w:b/>
                <w:sz w:val="24"/>
                <w:szCs w:val="24"/>
              </w:rPr>
            </w:pPr>
            <w:r w:rsidRPr="00BE4935">
              <w:rPr>
                <w:rFonts w:ascii="Times New Roman" w:hAnsi="Times New Roman" w:cs="Times New Roman"/>
                <w:b/>
                <w:sz w:val="24"/>
                <w:szCs w:val="24"/>
              </w:rPr>
              <w:t>Квалификация</w:t>
            </w:r>
          </w:p>
        </w:tc>
      </w:tr>
      <w:tr w:rsidR="008323FC" w:rsidRPr="00BE4935" w:rsidTr="008323FC">
        <w:tc>
          <w:tcPr>
            <w:tcW w:w="4786" w:type="dxa"/>
          </w:tcPr>
          <w:p w:rsidR="008323FC" w:rsidRPr="00BE4935" w:rsidRDefault="008323FC" w:rsidP="008323FC">
            <w:pPr>
              <w:jc w:val="both"/>
              <w:rPr>
                <w:rFonts w:ascii="Times New Roman" w:hAnsi="Times New Roman" w:cs="Times New Roman"/>
                <w:sz w:val="24"/>
                <w:szCs w:val="24"/>
              </w:rPr>
            </w:pPr>
            <w:r w:rsidRPr="00BE4935">
              <w:rPr>
                <w:rFonts w:ascii="Times New Roman" w:hAnsi="Times New Roman" w:cs="Times New Roman"/>
                <w:sz w:val="24"/>
                <w:szCs w:val="24"/>
              </w:rPr>
              <w:t>Высшая квалификационная категория</w:t>
            </w:r>
          </w:p>
        </w:tc>
        <w:tc>
          <w:tcPr>
            <w:tcW w:w="2552" w:type="dxa"/>
          </w:tcPr>
          <w:p w:rsidR="008323FC" w:rsidRPr="00BE4935" w:rsidRDefault="001D0C43" w:rsidP="008323FC">
            <w:pPr>
              <w:jc w:val="both"/>
              <w:rPr>
                <w:rFonts w:ascii="Times New Roman" w:hAnsi="Times New Roman" w:cs="Times New Roman"/>
                <w:sz w:val="24"/>
                <w:szCs w:val="24"/>
              </w:rPr>
            </w:pPr>
            <w:r>
              <w:rPr>
                <w:rFonts w:ascii="Times New Roman" w:hAnsi="Times New Roman" w:cs="Times New Roman"/>
                <w:sz w:val="24"/>
                <w:szCs w:val="24"/>
              </w:rPr>
              <w:t>1</w:t>
            </w:r>
          </w:p>
        </w:tc>
        <w:tc>
          <w:tcPr>
            <w:tcW w:w="2800" w:type="dxa"/>
          </w:tcPr>
          <w:p w:rsidR="008323FC" w:rsidRPr="00BE4935" w:rsidRDefault="001D0C43" w:rsidP="008323FC">
            <w:pPr>
              <w:jc w:val="both"/>
              <w:rPr>
                <w:rFonts w:ascii="Times New Roman" w:hAnsi="Times New Roman" w:cs="Times New Roman"/>
                <w:sz w:val="24"/>
                <w:szCs w:val="24"/>
              </w:rPr>
            </w:pPr>
            <w:r>
              <w:rPr>
                <w:rFonts w:ascii="Times New Roman" w:hAnsi="Times New Roman" w:cs="Times New Roman"/>
                <w:sz w:val="24"/>
                <w:szCs w:val="24"/>
              </w:rPr>
              <w:t>1</w:t>
            </w:r>
          </w:p>
        </w:tc>
      </w:tr>
      <w:tr w:rsidR="008323FC" w:rsidRPr="00BE4935" w:rsidTr="008323FC">
        <w:tc>
          <w:tcPr>
            <w:tcW w:w="4786" w:type="dxa"/>
          </w:tcPr>
          <w:p w:rsidR="008323FC" w:rsidRPr="00BE4935" w:rsidRDefault="008323FC" w:rsidP="008323FC">
            <w:pPr>
              <w:jc w:val="both"/>
              <w:rPr>
                <w:rFonts w:ascii="Times New Roman" w:hAnsi="Times New Roman" w:cs="Times New Roman"/>
                <w:sz w:val="24"/>
                <w:szCs w:val="24"/>
              </w:rPr>
            </w:pPr>
            <w:r w:rsidRPr="00BE4935">
              <w:rPr>
                <w:rFonts w:ascii="Times New Roman" w:hAnsi="Times New Roman" w:cs="Times New Roman"/>
                <w:sz w:val="24"/>
                <w:szCs w:val="24"/>
                <w:lang w:val="en-US"/>
              </w:rPr>
              <w:t xml:space="preserve">I </w:t>
            </w:r>
            <w:proofErr w:type="spellStart"/>
            <w:r w:rsidRPr="00BE4935">
              <w:rPr>
                <w:rFonts w:ascii="Times New Roman" w:hAnsi="Times New Roman" w:cs="Times New Roman"/>
                <w:sz w:val="24"/>
                <w:szCs w:val="24"/>
                <w:lang w:val="en-US"/>
              </w:rPr>
              <w:t>квалификационная</w:t>
            </w:r>
            <w:proofErr w:type="spellEnd"/>
            <w:r w:rsidRPr="00BE4935">
              <w:rPr>
                <w:rFonts w:ascii="Times New Roman" w:hAnsi="Times New Roman" w:cs="Times New Roman"/>
                <w:sz w:val="24"/>
                <w:szCs w:val="24"/>
                <w:lang w:val="en-US"/>
              </w:rPr>
              <w:t xml:space="preserve"> </w:t>
            </w:r>
            <w:proofErr w:type="spellStart"/>
            <w:r w:rsidRPr="00BE4935">
              <w:rPr>
                <w:rFonts w:ascii="Times New Roman" w:hAnsi="Times New Roman" w:cs="Times New Roman"/>
                <w:sz w:val="24"/>
                <w:szCs w:val="24"/>
                <w:lang w:val="en-US"/>
              </w:rPr>
              <w:t>категория</w:t>
            </w:r>
            <w:proofErr w:type="spellEnd"/>
          </w:p>
        </w:tc>
        <w:tc>
          <w:tcPr>
            <w:tcW w:w="2552" w:type="dxa"/>
          </w:tcPr>
          <w:p w:rsidR="008323FC" w:rsidRPr="00BE4935" w:rsidRDefault="001D0C43" w:rsidP="008323FC">
            <w:pPr>
              <w:jc w:val="both"/>
              <w:rPr>
                <w:rFonts w:ascii="Times New Roman" w:hAnsi="Times New Roman" w:cs="Times New Roman"/>
                <w:sz w:val="24"/>
                <w:szCs w:val="24"/>
              </w:rPr>
            </w:pPr>
            <w:r>
              <w:rPr>
                <w:rFonts w:ascii="Times New Roman" w:hAnsi="Times New Roman" w:cs="Times New Roman"/>
                <w:sz w:val="24"/>
                <w:szCs w:val="24"/>
              </w:rPr>
              <w:t>2</w:t>
            </w:r>
          </w:p>
        </w:tc>
        <w:tc>
          <w:tcPr>
            <w:tcW w:w="2800" w:type="dxa"/>
          </w:tcPr>
          <w:p w:rsidR="008323FC" w:rsidRPr="00BE4935" w:rsidRDefault="001D0C43" w:rsidP="008323FC">
            <w:pPr>
              <w:jc w:val="both"/>
              <w:rPr>
                <w:rFonts w:ascii="Times New Roman" w:hAnsi="Times New Roman" w:cs="Times New Roman"/>
                <w:sz w:val="24"/>
                <w:szCs w:val="24"/>
              </w:rPr>
            </w:pPr>
            <w:r>
              <w:rPr>
                <w:rFonts w:ascii="Times New Roman" w:hAnsi="Times New Roman" w:cs="Times New Roman"/>
                <w:sz w:val="24"/>
                <w:szCs w:val="24"/>
              </w:rPr>
              <w:t>2</w:t>
            </w:r>
          </w:p>
        </w:tc>
      </w:tr>
      <w:tr w:rsidR="008323FC" w:rsidRPr="00BE4935" w:rsidTr="008323FC">
        <w:tc>
          <w:tcPr>
            <w:tcW w:w="4786" w:type="dxa"/>
          </w:tcPr>
          <w:p w:rsidR="008323FC" w:rsidRPr="00BE4935" w:rsidRDefault="008323FC" w:rsidP="008323FC">
            <w:pPr>
              <w:jc w:val="both"/>
              <w:rPr>
                <w:rFonts w:ascii="Times New Roman" w:hAnsi="Times New Roman" w:cs="Times New Roman"/>
                <w:sz w:val="24"/>
                <w:szCs w:val="24"/>
              </w:rPr>
            </w:pPr>
            <w:r w:rsidRPr="00BE4935">
              <w:rPr>
                <w:rFonts w:ascii="Times New Roman" w:hAnsi="Times New Roman" w:cs="Times New Roman"/>
                <w:sz w:val="24"/>
                <w:szCs w:val="24"/>
              </w:rPr>
              <w:t>Без квалификационной категории</w:t>
            </w:r>
          </w:p>
        </w:tc>
        <w:tc>
          <w:tcPr>
            <w:tcW w:w="2552" w:type="dxa"/>
          </w:tcPr>
          <w:p w:rsidR="008323FC" w:rsidRPr="00BE4935" w:rsidRDefault="001D0C43" w:rsidP="008323FC">
            <w:pPr>
              <w:jc w:val="both"/>
              <w:rPr>
                <w:rFonts w:ascii="Times New Roman" w:hAnsi="Times New Roman" w:cs="Times New Roman"/>
                <w:sz w:val="24"/>
                <w:szCs w:val="24"/>
              </w:rPr>
            </w:pPr>
            <w:r>
              <w:rPr>
                <w:rFonts w:ascii="Times New Roman" w:hAnsi="Times New Roman" w:cs="Times New Roman"/>
                <w:sz w:val="24"/>
                <w:szCs w:val="24"/>
              </w:rPr>
              <w:t>2</w:t>
            </w:r>
          </w:p>
        </w:tc>
        <w:tc>
          <w:tcPr>
            <w:tcW w:w="2800" w:type="dxa"/>
          </w:tcPr>
          <w:p w:rsidR="008323FC" w:rsidRPr="00BE4935" w:rsidRDefault="001D0C43" w:rsidP="008323FC">
            <w:pPr>
              <w:jc w:val="both"/>
              <w:rPr>
                <w:rFonts w:ascii="Times New Roman" w:hAnsi="Times New Roman" w:cs="Times New Roman"/>
                <w:sz w:val="24"/>
                <w:szCs w:val="24"/>
              </w:rPr>
            </w:pPr>
            <w:r>
              <w:rPr>
                <w:rFonts w:ascii="Times New Roman" w:hAnsi="Times New Roman" w:cs="Times New Roman"/>
                <w:sz w:val="24"/>
                <w:szCs w:val="24"/>
              </w:rPr>
              <w:t>2</w:t>
            </w:r>
          </w:p>
        </w:tc>
      </w:tr>
      <w:tr w:rsidR="008323FC" w:rsidRPr="00BE4935" w:rsidTr="008323FC">
        <w:tc>
          <w:tcPr>
            <w:tcW w:w="10138" w:type="dxa"/>
            <w:gridSpan w:val="3"/>
          </w:tcPr>
          <w:p w:rsidR="008323FC" w:rsidRPr="00BE4935" w:rsidRDefault="008323FC" w:rsidP="008323FC">
            <w:pPr>
              <w:jc w:val="both"/>
              <w:rPr>
                <w:rFonts w:ascii="Times New Roman" w:hAnsi="Times New Roman" w:cs="Times New Roman"/>
                <w:sz w:val="24"/>
                <w:szCs w:val="24"/>
              </w:rPr>
            </w:pPr>
            <w:r w:rsidRPr="00BE4935">
              <w:rPr>
                <w:rFonts w:ascii="Times New Roman" w:hAnsi="Times New Roman" w:cs="Times New Roman"/>
                <w:sz w:val="24"/>
                <w:szCs w:val="24"/>
              </w:rPr>
              <w:t>По стажу</w:t>
            </w:r>
          </w:p>
        </w:tc>
      </w:tr>
      <w:tr w:rsidR="008323FC" w:rsidRPr="00BE4935" w:rsidTr="008323FC">
        <w:tc>
          <w:tcPr>
            <w:tcW w:w="4786" w:type="dxa"/>
          </w:tcPr>
          <w:p w:rsidR="008323FC" w:rsidRPr="00BE4935" w:rsidRDefault="008323FC" w:rsidP="008323FC">
            <w:pPr>
              <w:jc w:val="both"/>
              <w:rPr>
                <w:rFonts w:ascii="Times New Roman" w:hAnsi="Times New Roman" w:cs="Times New Roman"/>
                <w:sz w:val="24"/>
                <w:szCs w:val="24"/>
              </w:rPr>
            </w:pPr>
            <w:r w:rsidRPr="00BE4935">
              <w:rPr>
                <w:rFonts w:ascii="Times New Roman" w:hAnsi="Times New Roman" w:cs="Times New Roman"/>
                <w:sz w:val="24"/>
                <w:szCs w:val="24"/>
              </w:rPr>
              <w:t>От 1 до 5 лет</w:t>
            </w:r>
          </w:p>
        </w:tc>
        <w:tc>
          <w:tcPr>
            <w:tcW w:w="2552" w:type="dxa"/>
          </w:tcPr>
          <w:p w:rsidR="008323FC" w:rsidRPr="00BE4935" w:rsidRDefault="001D0C43" w:rsidP="008323FC">
            <w:pPr>
              <w:jc w:val="both"/>
              <w:rPr>
                <w:rFonts w:ascii="Times New Roman" w:hAnsi="Times New Roman" w:cs="Times New Roman"/>
                <w:sz w:val="24"/>
                <w:szCs w:val="24"/>
              </w:rPr>
            </w:pPr>
            <w:r>
              <w:rPr>
                <w:rFonts w:ascii="Times New Roman" w:hAnsi="Times New Roman" w:cs="Times New Roman"/>
                <w:sz w:val="24"/>
                <w:szCs w:val="24"/>
              </w:rPr>
              <w:t>2</w:t>
            </w:r>
          </w:p>
        </w:tc>
        <w:tc>
          <w:tcPr>
            <w:tcW w:w="2800" w:type="dxa"/>
          </w:tcPr>
          <w:p w:rsidR="008323FC" w:rsidRPr="00BE4935" w:rsidRDefault="001D0C43" w:rsidP="008323FC">
            <w:pPr>
              <w:jc w:val="both"/>
              <w:rPr>
                <w:rFonts w:ascii="Times New Roman" w:hAnsi="Times New Roman" w:cs="Times New Roman"/>
                <w:sz w:val="24"/>
                <w:szCs w:val="24"/>
              </w:rPr>
            </w:pPr>
            <w:r>
              <w:rPr>
                <w:rFonts w:ascii="Times New Roman" w:hAnsi="Times New Roman" w:cs="Times New Roman"/>
                <w:sz w:val="24"/>
                <w:szCs w:val="24"/>
              </w:rPr>
              <w:t>2</w:t>
            </w:r>
          </w:p>
        </w:tc>
      </w:tr>
      <w:tr w:rsidR="008323FC" w:rsidRPr="00BE4935" w:rsidTr="008323FC">
        <w:tc>
          <w:tcPr>
            <w:tcW w:w="4786" w:type="dxa"/>
          </w:tcPr>
          <w:p w:rsidR="008323FC" w:rsidRPr="00BE4935" w:rsidRDefault="008323FC" w:rsidP="008323FC">
            <w:pPr>
              <w:jc w:val="both"/>
              <w:rPr>
                <w:rFonts w:ascii="Times New Roman" w:hAnsi="Times New Roman" w:cs="Times New Roman"/>
                <w:sz w:val="24"/>
                <w:szCs w:val="24"/>
              </w:rPr>
            </w:pPr>
            <w:r w:rsidRPr="00BE4935">
              <w:rPr>
                <w:rFonts w:ascii="Times New Roman" w:hAnsi="Times New Roman" w:cs="Times New Roman"/>
                <w:sz w:val="24"/>
                <w:szCs w:val="24"/>
              </w:rPr>
              <w:t>От 6 до 10</w:t>
            </w:r>
          </w:p>
        </w:tc>
        <w:tc>
          <w:tcPr>
            <w:tcW w:w="2552" w:type="dxa"/>
          </w:tcPr>
          <w:p w:rsidR="008323FC" w:rsidRPr="00BE4935" w:rsidRDefault="008323FC" w:rsidP="008323FC">
            <w:pPr>
              <w:jc w:val="both"/>
              <w:rPr>
                <w:rFonts w:ascii="Times New Roman" w:hAnsi="Times New Roman" w:cs="Times New Roman"/>
                <w:sz w:val="24"/>
                <w:szCs w:val="24"/>
              </w:rPr>
            </w:pPr>
            <w:r w:rsidRPr="00BE4935">
              <w:rPr>
                <w:rFonts w:ascii="Times New Roman" w:hAnsi="Times New Roman" w:cs="Times New Roman"/>
                <w:sz w:val="24"/>
                <w:szCs w:val="24"/>
              </w:rPr>
              <w:t>1</w:t>
            </w:r>
          </w:p>
        </w:tc>
        <w:tc>
          <w:tcPr>
            <w:tcW w:w="2800" w:type="dxa"/>
          </w:tcPr>
          <w:p w:rsidR="008323FC" w:rsidRPr="00BE4935" w:rsidRDefault="008323FC" w:rsidP="008323FC">
            <w:pPr>
              <w:jc w:val="both"/>
              <w:rPr>
                <w:rFonts w:ascii="Times New Roman" w:hAnsi="Times New Roman" w:cs="Times New Roman"/>
                <w:sz w:val="24"/>
                <w:szCs w:val="24"/>
              </w:rPr>
            </w:pPr>
            <w:r w:rsidRPr="00BE4935">
              <w:rPr>
                <w:rFonts w:ascii="Times New Roman" w:hAnsi="Times New Roman" w:cs="Times New Roman"/>
                <w:sz w:val="24"/>
                <w:szCs w:val="24"/>
              </w:rPr>
              <w:t>1</w:t>
            </w:r>
          </w:p>
        </w:tc>
      </w:tr>
      <w:tr w:rsidR="008323FC" w:rsidRPr="00BE4935" w:rsidTr="008323FC">
        <w:tc>
          <w:tcPr>
            <w:tcW w:w="4786" w:type="dxa"/>
          </w:tcPr>
          <w:p w:rsidR="008323FC" w:rsidRPr="00BE4935" w:rsidRDefault="008323FC" w:rsidP="008323FC">
            <w:pPr>
              <w:jc w:val="both"/>
              <w:rPr>
                <w:rFonts w:ascii="Times New Roman" w:hAnsi="Times New Roman" w:cs="Times New Roman"/>
                <w:sz w:val="24"/>
                <w:szCs w:val="24"/>
              </w:rPr>
            </w:pPr>
            <w:r w:rsidRPr="00BE4935">
              <w:rPr>
                <w:rFonts w:ascii="Times New Roman" w:hAnsi="Times New Roman" w:cs="Times New Roman"/>
                <w:sz w:val="24"/>
                <w:szCs w:val="24"/>
              </w:rPr>
              <w:t>От 11 до 20</w:t>
            </w:r>
          </w:p>
        </w:tc>
        <w:tc>
          <w:tcPr>
            <w:tcW w:w="2552" w:type="dxa"/>
          </w:tcPr>
          <w:p w:rsidR="008323FC" w:rsidRPr="00BE4935" w:rsidRDefault="001D0C43" w:rsidP="008323FC">
            <w:pPr>
              <w:jc w:val="both"/>
              <w:rPr>
                <w:rFonts w:ascii="Times New Roman" w:hAnsi="Times New Roman" w:cs="Times New Roman"/>
                <w:sz w:val="24"/>
                <w:szCs w:val="24"/>
              </w:rPr>
            </w:pPr>
            <w:r>
              <w:rPr>
                <w:rFonts w:ascii="Times New Roman" w:hAnsi="Times New Roman" w:cs="Times New Roman"/>
                <w:sz w:val="24"/>
                <w:szCs w:val="24"/>
              </w:rPr>
              <w:t>-</w:t>
            </w:r>
          </w:p>
        </w:tc>
        <w:tc>
          <w:tcPr>
            <w:tcW w:w="2800" w:type="dxa"/>
          </w:tcPr>
          <w:p w:rsidR="008323FC" w:rsidRPr="00BE4935" w:rsidRDefault="001D0C43" w:rsidP="008323FC">
            <w:pPr>
              <w:jc w:val="both"/>
              <w:rPr>
                <w:rFonts w:ascii="Times New Roman" w:hAnsi="Times New Roman" w:cs="Times New Roman"/>
                <w:sz w:val="24"/>
                <w:szCs w:val="24"/>
              </w:rPr>
            </w:pPr>
            <w:r>
              <w:rPr>
                <w:rFonts w:ascii="Times New Roman" w:hAnsi="Times New Roman" w:cs="Times New Roman"/>
                <w:sz w:val="24"/>
                <w:szCs w:val="24"/>
              </w:rPr>
              <w:t>-</w:t>
            </w:r>
          </w:p>
        </w:tc>
      </w:tr>
      <w:tr w:rsidR="008323FC" w:rsidRPr="00BE4935" w:rsidTr="008323FC">
        <w:tc>
          <w:tcPr>
            <w:tcW w:w="4786" w:type="dxa"/>
          </w:tcPr>
          <w:p w:rsidR="008323FC" w:rsidRPr="00BE4935" w:rsidRDefault="008323FC" w:rsidP="008323FC">
            <w:pPr>
              <w:jc w:val="both"/>
              <w:rPr>
                <w:rFonts w:ascii="Times New Roman" w:hAnsi="Times New Roman" w:cs="Times New Roman"/>
                <w:sz w:val="24"/>
                <w:szCs w:val="24"/>
              </w:rPr>
            </w:pPr>
            <w:r w:rsidRPr="00BE4935">
              <w:rPr>
                <w:rFonts w:ascii="Times New Roman" w:hAnsi="Times New Roman" w:cs="Times New Roman"/>
                <w:sz w:val="24"/>
                <w:szCs w:val="24"/>
              </w:rPr>
              <w:t>От 20 до 30</w:t>
            </w:r>
          </w:p>
        </w:tc>
        <w:tc>
          <w:tcPr>
            <w:tcW w:w="2552" w:type="dxa"/>
          </w:tcPr>
          <w:p w:rsidR="008323FC" w:rsidRPr="00BE4935" w:rsidRDefault="008323FC" w:rsidP="008323FC">
            <w:pPr>
              <w:jc w:val="both"/>
              <w:rPr>
                <w:rFonts w:ascii="Times New Roman" w:hAnsi="Times New Roman" w:cs="Times New Roman"/>
                <w:sz w:val="24"/>
                <w:szCs w:val="24"/>
              </w:rPr>
            </w:pPr>
            <w:r w:rsidRPr="00BE4935">
              <w:rPr>
                <w:rFonts w:ascii="Times New Roman" w:hAnsi="Times New Roman" w:cs="Times New Roman"/>
                <w:sz w:val="24"/>
                <w:szCs w:val="24"/>
              </w:rPr>
              <w:t>1</w:t>
            </w:r>
          </w:p>
        </w:tc>
        <w:tc>
          <w:tcPr>
            <w:tcW w:w="2800" w:type="dxa"/>
          </w:tcPr>
          <w:p w:rsidR="008323FC" w:rsidRPr="00BE4935" w:rsidRDefault="008323FC" w:rsidP="008323FC">
            <w:pPr>
              <w:jc w:val="both"/>
              <w:rPr>
                <w:rFonts w:ascii="Times New Roman" w:hAnsi="Times New Roman" w:cs="Times New Roman"/>
                <w:sz w:val="24"/>
                <w:szCs w:val="24"/>
              </w:rPr>
            </w:pPr>
            <w:r w:rsidRPr="00BE4935">
              <w:rPr>
                <w:rFonts w:ascii="Times New Roman" w:hAnsi="Times New Roman" w:cs="Times New Roman"/>
                <w:sz w:val="24"/>
                <w:szCs w:val="24"/>
              </w:rPr>
              <w:t>1</w:t>
            </w:r>
          </w:p>
        </w:tc>
      </w:tr>
      <w:tr w:rsidR="008323FC" w:rsidRPr="00BE4935" w:rsidTr="008323FC">
        <w:tc>
          <w:tcPr>
            <w:tcW w:w="4786" w:type="dxa"/>
          </w:tcPr>
          <w:p w:rsidR="008323FC" w:rsidRPr="00BE4935" w:rsidRDefault="008323FC" w:rsidP="008323FC">
            <w:pPr>
              <w:jc w:val="both"/>
              <w:rPr>
                <w:rFonts w:ascii="Times New Roman" w:hAnsi="Times New Roman" w:cs="Times New Roman"/>
                <w:sz w:val="24"/>
                <w:szCs w:val="24"/>
              </w:rPr>
            </w:pPr>
            <w:r w:rsidRPr="00BE4935">
              <w:rPr>
                <w:rFonts w:ascii="Times New Roman" w:hAnsi="Times New Roman" w:cs="Times New Roman"/>
                <w:sz w:val="24"/>
                <w:szCs w:val="24"/>
              </w:rPr>
              <w:t>Свыше 30 лет</w:t>
            </w:r>
          </w:p>
        </w:tc>
        <w:tc>
          <w:tcPr>
            <w:tcW w:w="2552" w:type="dxa"/>
          </w:tcPr>
          <w:p w:rsidR="008323FC" w:rsidRPr="00BE4935" w:rsidRDefault="008323FC" w:rsidP="008323FC">
            <w:pPr>
              <w:jc w:val="both"/>
              <w:rPr>
                <w:rFonts w:ascii="Times New Roman" w:hAnsi="Times New Roman" w:cs="Times New Roman"/>
                <w:sz w:val="24"/>
                <w:szCs w:val="24"/>
              </w:rPr>
            </w:pPr>
            <w:r w:rsidRPr="00BE4935">
              <w:rPr>
                <w:rFonts w:ascii="Times New Roman" w:hAnsi="Times New Roman" w:cs="Times New Roman"/>
                <w:sz w:val="24"/>
                <w:szCs w:val="24"/>
              </w:rPr>
              <w:t>1</w:t>
            </w:r>
          </w:p>
        </w:tc>
        <w:tc>
          <w:tcPr>
            <w:tcW w:w="2800" w:type="dxa"/>
          </w:tcPr>
          <w:p w:rsidR="008323FC" w:rsidRPr="00BE4935" w:rsidRDefault="008323FC" w:rsidP="008323FC">
            <w:pPr>
              <w:jc w:val="both"/>
              <w:rPr>
                <w:rFonts w:ascii="Times New Roman" w:hAnsi="Times New Roman" w:cs="Times New Roman"/>
                <w:sz w:val="24"/>
                <w:szCs w:val="24"/>
              </w:rPr>
            </w:pPr>
            <w:r w:rsidRPr="00BE4935">
              <w:rPr>
                <w:rFonts w:ascii="Times New Roman" w:hAnsi="Times New Roman" w:cs="Times New Roman"/>
                <w:sz w:val="24"/>
                <w:szCs w:val="24"/>
              </w:rPr>
              <w:t>1</w:t>
            </w:r>
          </w:p>
        </w:tc>
      </w:tr>
    </w:tbl>
    <w:p w:rsidR="008323FC" w:rsidRPr="00BE4935" w:rsidRDefault="003656ED" w:rsidP="003656ED">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323FC" w:rsidRPr="00BE4935">
        <w:rPr>
          <w:rFonts w:ascii="Times New Roman" w:hAnsi="Times New Roman" w:cs="Times New Roman"/>
          <w:sz w:val="24"/>
          <w:szCs w:val="24"/>
        </w:rPr>
        <w:t xml:space="preserve">В течение года педагоги активно повышали уровень квалификации, обучаясь на КПК, участвуя в семинарах и </w:t>
      </w:r>
      <w:proofErr w:type="spellStart"/>
      <w:r w:rsidR="008323FC" w:rsidRPr="00BE4935">
        <w:rPr>
          <w:rFonts w:ascii="Times New Roman" w:hAnsi="Times New Roman" w:cs="Times New Roman"/>
          <w:sz w:val="24"/>
          <w:szCs w:val="24"/>
        </w:rPr>
        <w:t>вебинарах</w:t>
      </w:r>
      <w:proofErr w:type="spellEnd"/>
      <w:r w:rsidR="008323FC" w:rsidRPr="00BE4935">
        <w:rPr>
          <w:rFonts w:ascii="Times New Roman" w:hAnsi="Times New Roman" w:cs="Times New Roman"/>
          <w:sz w:val="24"/>
          <w:szCs w:val="24"/>
        </w:rPr>
        <w:t xml:space="preserve">. В связи со сложившейся эпидемиологической обстановкой кардинально менялись некоторые формы работы. Активно внедрялись  дистанционные формы работы с детьми и взаимодействия с родителями, а также повышения профессиональной компетентности и диссимиляции передового педагогического опыта. Повышение квалификации эффективно осуществлялось (в условиях самоизоляции) на КПК в дистанционном режиме, </w:t>
      </w:r>
      <w:proofErr w:type="spellStart"/>
      <w:r w:rsidR="008323FC" w:rsidRPr="00BE4935">
        <w:rPr>
          <w:rFonts w:ascii="Times New Roman" w:hAnsi="Times New Roman" w:cs="Times New Roman"/>
          <w:sz w:val="24"/>
          <w:szCs w:val="24"/>
        </w:rPr>
        <w:t>онлайн-семинарах</w:t>
      </w:r>
      <w:proofErr w:type="spellEnd"/>
      <w:r w:rsidR="008323FC" w:rsidRPr="00BE4935">
        <w:rPr>
          <w:rFonts w:ascii="Times New Roman" w:hAnsi="Times New Roman" w:cs="Times New Roman"/>
          <w:sz w:val="24"/>
          <w:szCs w:val="24"/>
        </w:rPr>
        <w:t xml:space="preserve"> и </w:t>
      </w:r>
      <w:proofErr w:type="spellStart"/>
      <w:r w:rsidR="008323FC" w:rsidRPr="00BE4935">
        <w:rPr>
          <w:rFonts w:ascii="Times New Roman" w:hAnsi="Times New Roman" w:cs="Times New Roman"/>
          <w:sz w:val="24"/>
          <w:szCs w:val="24"/>
        </w:rPr>
        <w:t>вебинарах</w:t>
      </w:r>
      <w:proofErr w:type="spellEnd"/>
      <w:r w:rsidR="008323FC" w:rsidRPr="00BE4935">
        <w:rPr>
          <w:rFonts w:ascii="Times New Roman" w:hAnsi="Times New Roman" w:cs="Times New Roman"/>
          <w:sz w:val="24"/>
          <w:szCs w:val="24"/>
        </w:rPr>
        <w:t>.</w:t>
      </w:r>
    </w:p>
    <w:p w:rsidR="003656ED" w:rsidRPr="003656ED" w:rsidRDefault="008323FC" w:rsidP="003656ED">
      <w:pPr>
        <w:pStyle w:val="a5"/>
        <w:jc w:val="both"/>
        <w:rPr>
          <w:rFonts w:ascii="Times New Roman" w:hAnsi="Times New Roman" w:cs="Times New Roman"/>
          <w:sz w:val="24"/>
          <w:szCs w:val="24"/>
        </w:rPr>
      </w:pPr>
      <w:r w:rsidRPr="003656ED">
        <w:rPr>
          <w:rFonts w:ascii="Times New Roman" w:hAnsi="Times New Roman" w:cs="Times New Roman"/>
          <w:sz w:val="24"/>
          <w:szCs w:val="24"/>
        </w:rPr>
        <w:t xml:space="preserve">В настоящее время детский сад укомплектован педагогическими кадрами полностью. </w:t>
      </w:r>
      <w:r w:rsidR="003656ED" w:rsidRPr="003656ED">
        <w:rPr>
          <w:rFonts w:ascii="Times New Roman" w:hAnsi="Times New Roman" w:cs="Times New Roman"/>
          <w:sz w:val="24"/>
          <w:szCs w:val="24"/>
        </w:rPr>
        <w:t xml:space="preserve">         </w:t>
      </w:r>
    </w:p>
    <w:p w:rsidR="008323FC" w:rsidRPr="003656ED" w:rsidRDefault="003656ED" w:rsidP="003656ED">
      <w:pPr>
        <w:pStyle w:val="a5"/>
        <w:jc w:val="both"/>
        <w:rPr>
          <w:rFonts w:ascii="Times New Roman" w:hAnsi="Times New Roman" w:cs="Times New Roman"/>
          <w:sz w:val="24"/>
          <w:szCs w:val="24"/>
        </w:rPr>
      </w:pPr>
      <w:r w:rsidRPr="003656ED">
        <w:rPr>
          <w:rFonts w:ascii="Times New Roman" w:hAnsi="Times New Roman" w:cs="Times New Roman"/>
          <w:sz w:val="24"/>
          <w:szCs w:val="24"/>
        </w:rPr>
        <w:t xml:space="preserve">     </w:t>
      </w:r>
      <w:r w:rsidR="008323FC" w:rsidRPr="003656ED">
        <w:rPr>
          <w:rFonts w:ascii="Times New Roman" w:hAnsi="Times New Roman" w:cs="Times New Roman"/>
          <w:sz w:val="24"/>
          <w:szCs w:val="24"/>
        </w:rPr>
        <w:t xml:space="preserve">Методической службой ДОУ созданы необходимые условия для профессионального роста сотрудников: </w:t>
      </w:r>
    </w:p>
    <w:p w:rsidR="008323FC" w:rsidRPr="003656ED" w:rsidRDefault="008323FC" w:rsidP="003656ED">
      <w:pPr>
        <w:pStyle w:val="a5"/>
        <w:jc w:val="both"/>
        <w:rPr>
          <w:rFonts w:ascii="Times New Roman" w:hAnsi="Times New Roman" w:cs="Times New Roman"/>
          <w:sz w:val="24"/>
          <w:szCs w:val="24"/>
        </w:rPr>
      </w:pPr>
      <w:r w:rsidRPr="003656ED">
        <w:rPr>
          <w:rFonts w:ascii="Times New Roman" w:hAnsi="Times New Roman" w:cs="Times New Roman"/>
          <w:sz w:val="24"/>
          <w:szCs w:val="24"/>
        </w:rPr>
        <w:t xml:space="preserve">• существует план повышения квалификации и переподготовки педагогических работников, план аттестации педагогических кадров. </w:t>
      </w:r>
    </w:p>
    <w:p w:rsidR="008323FC" w:rsidRPr="003656ED" w:rsidRDefault="008323FC" w:rsidP="003656ED">
      <w:pPr>
        <w:pStyle w:val="a5"/>
        <w:jc w:val="both"/>
        <w:rPr>
          <w:rFonts w:ascii="Times New Roman" w:hAnsi="Times New Roman" w:cs="Times New Roman"/>
          <w:sz w:val="24"/>
          <w:szCs w:val="24"/>
        </w:rPr>
      </w:pPr>
      <w:r w:rsidRPr="003656ED">
        <w:rPr>
          <w:rFonts w:ascii="Times New Roman" w:hAnsi="Times New Roman" w:cs="Times New Roman"/>
          <w:sz w:val="24"/>
          <w:szCs w:val="24"/>
        </w:rPr>
        <w:t xml:space="preserve">• ежегодно педагоги повышают уровень своего профессионального мастерства посредством самообразования и повышения квалификации </w:t>
      </w:r>
    </w:p>
    <w:p w:rsidR="008323FC" w:rsidRPr="003656ED" w:rsidRDefault="008323FC" w:rsidP="003656ED">
      <w:pPr>
        <w:pStyle w:val="a5"/>
        <w:jc w:val="both"/>
        <w:rPr>
          <w:rFonts w:ascii="Times New Roman" w:hAnsi="Times New Roman" w:cs="Times New Roman"/>
          <w:i/>
          <w:sz w:val="24"/>
          <w:szCs w:val="24"/>
        </w:rPr>
      </w:pPr>
      <w:r w:rsidRPr="003656ED">
        <w:rPr>
          <w:rFonts w:ascii="Times New Roman" w:hAnsi="Times New Roman" w:cs="Times New Roman"/>
          <w:b/>
          <w:i/>
          <w:sz w:val="24"/>
          <w:szCs w:val="24"/>
        </w:rPr>
        <w:t>Выводы и предложения</w:t>
      </w:r>
      <w:r w:rsidRPr="003656ED">
        <w:rPr>
          <w:rFonts w:ascii="Times New Roman" w:hAnsi="Times New Roman" w:cs="Times New Roman"/>
          <w:i/>
          <w:sz w:val="24"/>
          <w:szCs w:val="24"/>
        </w:rPr>
        <w:t xml:space="preserve">: </w:t>
      </w:r>
    </w:p>
    <w:p w:rsidR="008323FC" w:rsidRPr="003656ED" w:rsidRDefault="003656ED" w:rsidP="003656ED">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8323FC" w:rsidRPr="003656ED">
        <w:rPr>
          <w:rFonts w:ascii="Times New Roman" w:hAnsi="Times New Roman" w:cs="Times New Roman"/>
          <w:sz w:val="24"/>
          <w:szCs w:val="24"/>
        </w:rPr>
        <w:t xml:space="preserve">Основной целью работы ОО является достижение высокого качества образовательных услуг за счет совершенствования ресурсного обеспечения образовательного процесса (повышение профессиональной компетентности педагогов  ДОУ, совершенствование предметно-развивающей среды, организации образовательного процесса в режиме развития). </w:t>
      </w:r>
    </w:p>
    <w:p w:rsidR="008323FC" w:rsidRPr="003656ED" w:rsidRDefault="003656ED" w:rsidP="003656ED">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8323FC" w:rsidRPr="003656ED">
        <w:rPr>
          <w:rFonts w:ascii="Times New Roman" w:hAnsi="Times New Roman" w:cs="Times New Roman"/>
          <w:sz w:val="24"/>
          <w:szCs w:val="24"/>
        </w:rPr>
        <w:t xml:space="preserve">Система управления  ДОУ обеспечивает оптимальное сочетание традиционных и современных тенденций: программирование деятельности ОО в режиме развития, обеспечение инновационного процесса в ОО, комплексное сопровождение развития участников образовательной деятельности, что позволяет эффективно организовать образовательное пространство ДОУ. ДОУ укомплектовано педагогическими кадрами полностью, все педагоги с высшим и средним специальным образованием, квалификационные категории имеют 80% педагогов. План аттестационных мероприятий  </w:t>
      </w:r>
      <w:r w:rsidR="001D0C43">
        <w:rPr>
          <w:rFonts w:ascii="Times New Roman" w:hAnsi="Times New Roman" w:cs="Times New Roman"/>
          <w:sz w:val="24"/>
          <w:szCs w:val="24"/>
        </w:rPr>
        <w:t>на 2023</w:t>
      </w:r>
      <w:r>
        <w:rPr>
          <w:rFonts w:ascii="Times New Roman" w:hAnsi="Times New Roman" w:cs="Times New Roman"/>
          <w:sz w:val="24"/>
          <w:szCs w:val="24"/>
        </w:rPr>
        <w:t>-202</w:t>
      </w:r>
      <w:r w:rsidR="001D0C43">
        <w:rPr>
          <w:rFonts w:ascii="Times New Roman" w:hAnsi="Times New Roman" w:cs="Times New Roman"/>
          <w:sz w:val="24"/>
          <w:szCs w:val="24"/>
        </w:rPr>
        <w:t>4</w:t>
      </w:r>
      <w:r w:rsidR="008323FC" w:rsidRPr="003656ED">
        <w:rPr>
          <w:rFonts w:ascii="Times New Roman" w:hAnsi="Times New Roman" w:cs="Times New Roman"/>
          <w:sz w:val="24"/>
          <w:szCs w:val="24"/>
        </w:rPr>
        <w:t xml:space="preserve"> учебных годах </w:t>
      </w:r>
      <w:proofErr w:type="gramStart"/>
      <w:r w:rsidR="008323FC" w:rsidRPr="003656ED">
        <w:rPr>
          <w:rFonts w:ascii="Times New Roman" w:hAnsi="Times New Roman" w:cs="Times New Roman"/>
          <w:sz w:val="24"/>
          <w:szCs w:val="24"/>
        </w:rPr>
        <w:t>выполнены</w:t>
      </w:r>
      <w:proofErr w:type="gramEnd"/>
      <w:r w:rsidR="008323FC" w:rsidRPr="003656ED">
        <w:rPr>
          <w:rFonts w:ascii="Times New Roman" w:hAnsi="Times New Roman" w:cs="Times New Roman"/>
          <w:sz w:val="24"/>
          <w:szCs w:val="24"/>
        </w:rPr>
        <w:t xml:space="preserve">; </w:t>
      </w:r>
    </w:p>
    <w:p w:rsidR="008323FC" w:rsidRPr="003656ED" w:rsidRDefault="008323FC" w:rsidP="003656ED">
      <w:pPr>
        <w:pStyle w:val="a5"/>
        <w:jc w:val="both"/>
        <w:rPr>
          <w:rFonts w:ascii="Times New Roman" w:hAnsi="Times New Roman" w:cs="Times New Roman"/>
          <w:sz w:val="24"/>
          <w:szCs w:val="24"/>
        </w:rPr>
      </w:pPr>
      <w:r w:rsidRPr="003656ED">
        <w:rPr>
          <w:rFonts w:ascii="Times New Roman" w:hAnsi="Times New Roman" w:cs="Times New Roman"/>
          <w:sz w:val="24"/>
          <w:szCs w:val="24"/>
        </w:rPr>
        <w:t xml:space="preserve">    </w:t>
      </w:r>
      <w:r w:rsidR="001D0C43">
        <w:rPr>
          <w:rFonts w:ascii="Times New Roman" w:hAnsi="Times New Roman" w:cs="Times New Roman"/>
          <w:sz w:val="24"/>
          <w:szCs w:val="24"/>
        </w:rPr>
        <w:t xml:space="preserve">    В 2023-2024</w:t>
      </w:r>
      <w:r w:rsidR="003656ED">
        <w:rPr>
          <w:rFonts w:ascii="Times New Roman" w:hAnsi="Times New Roman" w:cs="Times New Roman"/>
          <w:sz w:val="24"/>
          <w:szCs w:val="24"/>
        </w:rPr>
        <w:t xml:space="preserve"> году</w:t>
      </w:r>
      <w:r w:rsidRPr="003656ED">
        <w:rPr>
          <w:rFonts w:ascii="Times New Roman" w:hAnsi="Times New Roman" w:cs="Times New Roman"/>
          <w:sz w:val="24"/>
          <w:szCs w:val="24"/>
        </w:rPr>
        <w:t xml:space="preserve"> все педагоги повышали свой профессиональный уровень, принимая участие в работе методических объединений, прохождение процедуры аттестации, самообразование, знакомились с опытом работы своих коллег из других дошкольных учреждений, проходили курсы повышения квалификации. В ДОУ работает стабильный кадровый состав, способный эффективно осуществлять поставленные цели и задачи, активно участвовать в инновационной деятельности. </w:t>
      </w:r>
    </w:p>
    <w:p w:rsidR="008323FC" w:rsidRPr="003656ED" w:rsidRDefault="008323FC" w:rsidP="003656ED">
      <w:pPr>
        <w:pStyle w:val="a5"/>
        <w:jc w:val="both"/>
        <w:rPr>
          <w:rFonts w:ascii="Times New Roman" w:hAnsi="Times New Roman" w:cs="Times New Roman"/>
          <w:sz w:val="24"/>
          <w:szCs w:val="24"/>
        </w:rPr>
      </w:pPr>
      <w:r w:rsidRPr="003656ED">
        <w:rPr>
          <w:rFonts w:ascii="Times New Roman" w:hAnsi="Times New Roman" w:cs="Times New Roman"/>
          <w:sz w:val="24"/>
          <w:szCs w:val="24"/>
        </w:rPr>
        <w:t xml:space="preserve"> </w:t>
      </w:r>
      <w:r w:rsidR="003656ED">
        <w:rPr>
          <w:rFonts w:ascii="Times New Roman" w:hAnsi="Times New Roman" w:cs="Times New Roman"/>
          <w:sz w:val="24"/>
          <w:szCs w:val="24"/>
        </w:rPr>
        <w:t xml:space="preserve">      </w:t>
      </w:r>
      <w:r w:rsidRPr="003656ED">
        <w:rPr>
          <w:rFonts w:ascii="Times New Roman" w:hAnsi="Times New Roman" w:cs="Times New Roman"/>
          <w:sz w:val="24"/>
          <w:szCs w:val="24"/>
        </w:rPr>
        <w:t xml:space="preserve">В результате анализа деятельности  </w:t>
      </w:r>
      <w:r w:rsidR="003656ED">
        <w:rPr>
          <w:rFonts w:ascii="Times New Roman" w:hAnsi="Times New Roman" w:cs="Times New Roman"/>
          <w:sz w:val="24"/>
          <w:szCs w:val="24"/>
        </w:rPr>
        <w:t>ДОУ в 202</w:t>
      </w:r>
      <w:r w:rsidR="001D0C43">
        <w:rPr>
          <w:rFonts w:ascii="Times New Roman" w:hAnsi="Times New Roman" w:cs="Times New Roman"/>
          <w:sz w:val="24"/>
          <w:szCs w:val="24"/>
        </w:rPr>
        <w:t>3-2024</w:t>
      </w:r>
      <w:r w:rsidRPr="003656ED">
        <w:rPr>
          <w:rFonts w:ascii="Times New Roman" w:hAnsi="Times New Roman" w:cs="Times New Roman"/>
          <w:sz w:val="24"/>
          <w:szCs w:val="24"/>
        </w:rPr>
        <w:t xml:space="preserve"> учебный год можно дать хорошую оценку благодаря стратегически сработанному Плану управленческой деятельности, использованию эффективных технологий и различных форм работы со всеми участниками образовательного процесса (дети, педагоги, родители). </w:t>
      </w:r>
    </w:p>
    <w:p w:rsidR="008323FC" w:rsidRPr="003656ED" w:rsidRDefault="008323FC" w:rsidP="003656ED">
      <w:pPr>
        <w:pStyle w:val="a5"/>
        <w:jc w:val="both"/>
        <w:rPr>
          <w:rFonts w:ascii="Times New Roman" w:hAnsi="Times New Roman" w:cs="Times New Roman"/>
          <w:sz w:val="24"/>
          <w:szCs w:val="24"/>
        </w:rPr>
      </w:pPr>
      <w:r w:rsidRPr="003656ED">
        <w:rPr>
          <w:rFonts w:ascii="Times New Roman" w:hAnsi="Times New Roman" w:cs="Times New Roman"/>
          <w:sz w:val="24"/>
          <w:szCs w:val="24"/>
        </w:rPr>
        <w:t xml:space="preserve">ООП ДО и АООП ДО детей с задержкой психического развития; </w:t>
      </w:r>
    </w:p>
    <w:p w:rsidR="008323FC" w:rsidRPr="003656ED" w:rsidRDefault="008323FC" w:rsidP="003656ED">
      <w:pPr>
        <w:pStyle w:val="a5"/>
        <w:jc w:val="both"/>
        <w:rPr>
          <w:rFonts w:ascii="Times New Roman" w:hAnsi="Times New Roman" w:cs="Times New Roman"/>
          <w:sz w:val="24"/>
          <w:szCs w:val="24"/>
        </w:rPr>
      </w:pPr>
      <w:r w:rsidRPr="003656ED">
        <w:rPr>
          <w:rFonts w:ascii="Times New Roman" w:hAnsi="Times New Roman" w:cs="Times New Roman"/>
          <w:sz w:val="24"/>
          <w:szCs w:val="24"/>
        </w:rPr>
        <w:sym w:font="Symbol" w:char="F02D"/>
      </w:r>
      <w:r w:rsidRPr="003656ED">
        <w:rPr>
          <w:rFonts w:ascii="Times New Roman" w:hAnsi="Times New Roman" w:cs="Times New Roman"/>
          <w:sz w:val="24"/>
          <w:szCs w:val="24"/>
        </w:rPr>
        <w:t xml:space="preserve"> Соответствуют структуре и содержанию каждого раздела ООП требованиям ФГОС </w:t>
      </w:r>
      <w:proofErr w:type="gramStart"/>
      <w:r w:rsidRPr="003656ED">
        <w:rPr>
          <w:rFonts w:ascii="Times New Roman" w:hAnsi="Times New Roman" w:cs="Times New Roman"/>
          <w:sz w:val="24"/>
          <w:szCs w:val="24"/>
        </w:rPr>
        <w:t>ДО</w:t>
      </w:r>
      <w:proofErr w:type="gramEnd"/>
      <w:r w:rsidRPr="003656ED">
        <w:rPr>
          <w:rFonts w:ascii="Times New Roman" w:hAnsi="Times New Roman" w:cs="Times New Roman"/>
          <w:sz w:val="24"/>
          <w:szCs w:val="24"/>
        </w:rPr>
        <w:t>;</w:t>
      </w:r>
    </w:p>
    <w:p w:rsidR="008323FC" w:rsidRPr="003656ED" w:rsidRDefault="008323FC" w:rsidP="003656ED">
      <w:pPr>
        <w:pStyle w:val="a5"/>
        <w:jc w:val="both"/>
        <w:rPr>
          <w:rFonts w:ascii="Times New Roman" w:hAnsi="Times New Roman" w:cs="Times New Roman"/>
          <w:sz w:val="24"/>
          <w:szCs w:val="24"/>
        </w:rPr>
      </w:pPr>
      <w:r w:rsidRPr="003656ED">
        <w:rPr>
          <w:rFonts w:ascii="Times New Roman" w:hAnsi="Times New Roman" w:cs="Times New Roman"/>
          <w:sz w:val="24"/>
          <w:szCs w:val="24"/>
        </w:rPr>
        <w:lastRenderedPageBreak/>
        <w:sym w:font="Symbol" w:char="F02D"/>
      </w:r>
      <w:r w:rsidRPr="003656ED">
        <w:rPr>
          <w:rFonts w:ascii="Times New Roman" w:hAnsi="Times New Roman" w:cs="Times New Roman"/>
          <w:sz w:val="24"/>
          <w:szCs w:val="24"/>
        </w:rPr>
        <w:t xml:space="preserve"> Наличие организационно-методического сопровождения процесса реализации ООП/АООП </w:t>
      </w:r>
      <w:proofErr w:type="gramStart"/>
      <w:r w:rsidRPr="003656ED">
        <w:rPr>
          <w:rFonts w:ascii="Times New Roman" w:hAnsi="Times New Roman" w:cs="Times New Roman"/>
          <w:sz w:val="24"/>
          <w:szCs w:val="24"/>
        </w:rPr>
        <w:t>ДО</w:t>
      </w:r>
      <w:proofErr w:type="gramEnd"/>
      <w:r w:rsidRPr="003656ED">
        <w:rPr>
          <w:rFonts w:ascii="Times New Roman" w:hAnsi="Times New Roman" w:cs="Times New Roman"/>
          <w:sz w:val="24"/>
          <w:szCs w:val="24"/>
        </w:rPr>
        <w:t xml:space="preserve">, </w:t>
      </w:r>
      <w:proofErr w:type="gramStart"/>
      <w:r w:rsidRPr="003656ED">
        <w:rPr>
          <w:rFonts w:ascii="Times New Roman" w:hAnsi="Times New Roman" w:cs="Times New Roman"/>
          <w:sz w:val="24"/>
          <w:szCs w:val="24"/>
        </w:rPr>
        <w:t>в</w:t>
      </w:r>
      <w:proofErr w:type="gramEnd"/>
      <w:r w:rsidRPr="003656ED">
        <w:rPr>
          <w:rFonts w:ascii="Times New Roman" w:hAnsi="Times New Roman" w:cs="Times New Roman"/>
          <w:sz w:val="24"/>
          <w:szCs w:val="24"/>
        </w:rPr>
        <w:t xml:space="preserve"> том числе в плане взаимодействия с социумом; </w:t>
      </w:r>
    </w:p>
    <w:p w:rsidR="008323FC" w:rsidRPr="003656ED" w:rsidRDefault="008323FC" w:rsidP="003656ED">
      <w:pPr>
        <w:pStyle w:val="a5"/>
        <w:jc w:val="both"/>
        <w:rPr>
          <w:rFonts w:ascii="Times New Roman" w:hAnsi="Times New Roman" w:cs="Times New Roman"/>
          <w:sz w:val="24"/>
          <w:szCs w:val="24"/>
        </w:rPr>
      </w:pPr>
      <w:r w:rsidRPr="003656ED">
        <w:rPr>
          <w:rFonts w:ascii="Times New Roman" w:hAnsi="Times New Roman" w:cs="Times New Roman"/>
          <w:sz w:val="24"/>
          <w:szCs w:val="24"/>
        </w:rPr>
        <w:sym w:font="Symbol" w:char="F02D"/>
      </w:r>
      <w:r w:rsidRPr="003656ED">
        <w:rPr>
          <w:rFonts w:ascii="Times New Roman" w:hAnsi="Times New Roman" w:cs="Times New Roman"/>
          <w:sz w:val="24"/>
          <w:szCs w:val="24"/>
        </w:rPr>
        <w:t xml:space="preserve"> на информационных стендах и официальном сайте  ДОУ предоставлена информация </w:t>
      </w:r>
      <w:proofErr w:type="gramStart"/>
      <w:r w:rsidRPr="003656ED">
        <w:rPr>
          <w:rFonts w:ascii="Times New Roman" w:hAnsi="Times New Roman" w:cs="Times New Roman"/>
          <w:sz w:val="24"/>
          <w:szCs w:val="24"/>
        </w:rPr>
        <w:t>о</w:t>
      </w:r>
      <w:proofErr w:type="gramEnd"/>
      <w:r w:rsidRPr="003656ED">
        <w:rPr>
          <w:rFonts w:ascii="Times New Roman" w:hAnsi="Times New Roman" w:cs="Times New Roman"/>
          <w:sz w:val="24"/>
          <w:szCs w:val="24"/>
        </w:rPr>
        <w:t xml:space="preserve"> ОП </w:t>
      </w:r>
      <w:proofErr w:type="gramStart"/>
      <w:r w:rsidRPr="003656ED">
        <w:rPr>
          <w:rFonts w:ascii="Times New Roman" w:hAnsi="Times New Roman" w:cs="Times New Roman"/>
          <w:sz w:val="24"/>
          <w:szCs w:val="24"/>
        </w:rPr>
        <w:t>ДО</w:t>
      </w:r>
      <w:proofErr w:type="gramEnd"/>
      <w:r w:rsidRPr="003656ED">
        <w:rPr>
          <w:rFonts w:ascii="Times New Roman" w:hAnsi="Times New Roman" w:cs="Times New Roman"/>
          <w:sz w:val="24"/>
          <w:szCs w:val="24"/>
        </w:rPr>
        <w:t xml:space="preserve"> СП детский сад «</w:t>
      </w:r>
      <w:proofErr w:type="spellStart"/>
      <w:r w:rsidRPr="003656ED">
        <w:rPr>
          <w:rFonts w:ascii="Times New Roman" w:hAnsi="Times New Roman" w:cs="Times New Roman"/>
          <w:sz w:val="24"/>
          <w:szCs w:val="24"/>
        </w:rPr>
        <w:t>Артыш</w:t>
      </w:r>
      <w:proofErr w:type="spellEnd"/>
      <w:r w:rsidRPr="003656ED">
        <w:rPr>
          <w:rFonts w:ascii="Times New Roman" w:hAnsi="Times New Roman" w:cs="Times New Roman"/>
          <w:sz w:val="24"/>
          <w:szCs w:val="24"/>
        </w:rPr>
        <w:t xml:space="preserve">» </w:t>
      </w:r>
    </w:p>
    <w:p w:rsidR="008323FC" w:rsidRPr="003656ED" w:rsidRDefault="003656ED" w:rsidP="003656ED">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8323FC" w:rsidRPr="003656ED">
        <w:rPr>
          <w:rFonts w:ascii="Times New Roman" w:hAnsi="Times New Roman" w:cs="Times New Roman"/>
          <w:sz w:val="24"/>
          <w:szCs w:val="24"/>
        </w:rPr>
        <w:t xml:space="preserve">Все это в комплексе дает хороший результат в организации педагогической и инновационной деятельности, улучшении качества образования и воспитания дошкольников, положительно влияет на развитие ДОУ в целом и формирование имиджа не только в рамках муниципалитета, но и на уровне региона.     Кадровая политика ДОУ направлена на развитие профессиональной компетентности педагогов и личностно-ориентированный подход к сотрудникам, учитываются профессиональные и образовательные запросы, созданы все условия для повышения профессионального уровня и личностной самореализации. </w:t>
      </w:r>
    </w:p>
    <w:p w:rsidR="008323FC" w:rsidRPr="003656ED" w:rsidRDefault="003656ED" w:rsidP="003656ED">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8323FC" w:rsidRPr="003656ED">
        <w:rPr>
          <w:rFonts w:ascii="Times New Roman" w:hAnsi="Times New Roman" w:cs="Times New Roman"/>
          <w:sz w:val="24"/>
          <w:szCs w:val="24"/>
        </w:rPr>
        <w:t>В 202</w:t>
      </w:r>
      <w:r>
        <w:rPr>
          <w:rFonts w:ascii="Times New Roman" w:hAnsi="Times New Roman" w:cs="Times New Roman"/>
          <w:sz w:val="24"/>
          <w:szCs w:val="24"/>
        </w:rPr>
        <w:t>2-2023</w:t>
      </w:r>
      <w:r w:rsidR="008323FC" w:rsidRPr="003656ED">
        <w:rPr>
          <w:rFonts w:ascii="Times New Roman" w:hAnsi="Times New Roman" w:cs="Times New Roman"/>
          <w:sz w:val="24"/>
          <w:szCs w:val="24"/>
        </w:rPr>
        <w:t xml:space="preserve"> учебном году необходимо продолжать создание достойных условий для педагогической деятельности, повышения профессионального уровня, профессиональной и творческой самореализации посредством расширения спектра применяемых технологий работы с кадрами и повышения квалификации: в том числе </w:t>
      </w:r>
      <w:proofErr w:type="spellStart"/>
      <w:proofErr w:type="gramStart"/>
      <w:r w:rsidR="008323FC" w:rsidRPr="003656ED">
        <w:rPr>
          <w:rFonts w:ascii="Times New Roman" w:hAnsi="Times New Roman" w:cs="Times New Roman"/>
          <w:sz w:val="24"/>
          <w:szCs w:val="24"/>
        </w:rPr>
        <w:t>ИКТ-технологий</w:t>
      </w:r>
      <w:proofErr w:type="spellEnd"/>
      <w:proofErr w:type="gramEnd"/>
      <w:r w:rsidR="008323FC" w:rsidRPr="003656ED">
        <w:rPr>
          <w:rFonts w:ascii="Times New Roman" w:hAnsi="Times New Roman" w:cs="Times New Roman"/>
          <w:sz w:val="24"/>
          <w:szCs w:val="24"/>
        </w:rPr>
        <w:t xml:space="preserve"> (участие педагогов в </w:t>
      </w:r>
      <w:proofErr w:type="spellStart"/>
      <w:r w:rsidR="008323FC" w:rsidRPr="003656ED">
        <w:rPr>
          <w:rFonts w:ascii="Times New Roman" w:hAnsi="Times New Roman" w:cs="Times New Roman"/>
          <w:sz w:val="24"/>
          <w:szCs w:val="24"/>
        </w:rPr>
        <w:t>онлайн-конференциях</w:t>
      </w:r>
      <w:proofErr w:type="spellEnd"/>
      <w:r w:rsidR="008323FC" w:rsidRPr="003656ED">
        <w:rPr>
          <w:rFonts w:ascii="Times New Roman" w:hAnsi="Times New Roman" w:cs="Times New Roman"/>
          <w:sz w:val="24"/>
          <w:szCs w:val="24"/>
        </w:rPr>
        <w:t xml:space="preserve">, </w:t>
      </w:r>
      <w:proofErr w:type="spellStart"/>
      <w:r w:rsidR="008323FC" w:rsidRPr="003656ED">
        <w:rPr>
          <w:rFonts w:ascii="Times New Roman" w:hAnsi="Times New Roman" w:cs="Times New Roman"/>
          <w:sz w:val="24"/>
          <w:szCs w:val="24"/>
        </w:rPr>
        <w:t>вебинарах</w:t>
      </w:r>
      <w:proofErr w:type="spellEnd"/>
      <w:r w:rsidR="008323FC" w:rsidRPr="003656ED">
        <w:rPr>
          <w:rFonts w:ascii="Times New Roman" w:hAnsi="Times New Roman" w:cs="Times New Roman"/>
          <w:sz w:val="24"/>
          <w:szCs w:val="24"/>
        </w:rPr>
        <w:t xml:space="preserve"> и др.)</w:t>
      </w:r>
    </w:p>
    <w:p w:rsidR="008323FC" w:rsidRPr="003656ED" w:rsidRDefault="008323FC" w:rsidP="003656ED">
      <w:pPr>
        <w:pStyle w:val="a5"/>
        <w:jc w:val="both"/>
        <w:rPr>
          <w:rFonts w:ascii="Times New Roman" w:hAnsi="Times New Roman" w:cs="Times New Roman"/>
          <w:i/>
          <w:sz w:val="24"/>
          <w:szCs w:val="24"/>
        </w:rPr>
      </w:pPr>
      <w:r w:rsidRPr="003656ED">
        <w:rPr>
          <w:rFonts w:ascii="Times New Roman" w:hAnsi="Times New Roman" w:cs="Times New Roman"/>
          <w:b/>
          <w:i/>
          <w:sz w:val="24"/>
          <w:szCs w:val="24"/>
        </w:rPr>
        <w:t>Анализ материально - технических условий реализации ООП ДОУ</w:t>
      </w:r>
      <w:r w:rsidRPr="003656ED">
        <w:rPr>
          <w:rFonts w:ascii="Times New Roman" w:hAnsi="Times New Roman" w:cs="Times New Roman"/>
          <w:i/>
          <w:sz w:val="24"/>
          <w:szCs w:val="24"/>
        </w:rPr>
        <w:t xml:space="preserve">. </w:t>
      </w:r>
    </w:p>
    <w:p w:rsidR="008323FC" w:rsidRPr="003656ED" w:rsidRDefault="008323FC" w:rsidP="003656ED">
      <w:pPr>
        <w:pStyle w:val="a5"/>
        <w:jc w:val="both"/>
        <w:rPr>
          <w:rFonts w:ascii="Times New Roman" w:hAnsi="Times New Roman" w:cs="Times New Roman"/>
          <w:b/>
          <w:i/>
          <w:sz w:val="24"/>
          <w:szCs w:val="24"/>
        </w:rPr>
      </w:pPr>
      <w:r w:rsidRPr="003656ED">
        <w:rPr>
          <w:rFonts w:ascii="Times New Roman" w:hAnsi="Times New Roman" w:cs="Times New Roman"/>
          <w:b/>
          <w:i/>
          <w:sz w:val="24"/>
          <w:szCs w:val="24"/>
        </w:rPr>
        <w:t xml:space="preserve">Анализ  финансового обеспечения  ООП ДОУ. </w:t>
      </w:r>
    </w:p>
    <w:p w:rsidR="008323FC" w:rsidRPr="003656ED" w:rsidRDefault="003656ED" w:rsidP="003656ED">
      <w:pPr>
        <w:pStyle w:val="a5"/>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8323FC" w:rsidRPr="003656ED">
        <w:rPr>
          <w:rFonts w:ascii="Times New Roman" w:hAnsi="Times New Roman" w:cs="Times New Roman"/>
          <w:color w:val="000000" w:themeColor="text1"/>
          <w:sz w:val="24"/>
          <w:szCs w:val="24"/>
        </w:rPr>
        <w:t xml:space="preserve">Материально-техническая база реализации ООП </w:t>
      </w:r>
      <w:proofErr w:type="gramStart"/>
      <w:r w:rsidR="008323FC" w:rsidRPr="003656ED">
        <w:rPr>
          <w:rFonts w:ascii="Times New Roman" w:hAnsi="Times New Roman" w:cs="Times New Roman"/>
          <w:color w:val="000000" w:themeColor="text1"/>
          <w:sz w:val="24"/>
          <w:szCs w:val="24"/>
        </w:rPr>
        <w:t>ДО</w:t>
      </w:r>
      <w:proofErr w:type="gramEnd"/>
      <w:r w:rsidR="008323FC" w:rsidRPr="003656E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частично </w:t>
      </w:r>
      <w:r w:rsidR="008323FC" w:rsidRPr="003656ED">
        <w:rPr>
          <w:rFonts w:ascii="Times New Roman" w:hAnsi="Times New Roman" w:cs="Times New Roman"/>
          <w:color w:val="000000" w:themeColor="text1"/>
          <w:sz w:val="24"/>
          <w:szCs w:val="24"/>
        </w:rPr>
        <w:t xml:space="preserve">соответствует </w:t>
      </w:r>
      <w:proofErr w:type="gramStart"/>
      <w:r w:rsidR="008323FC" w:rsidRPr="003656ED">
        <w:rPr>
          <w:rFonts w:ascii="Times New Roman" w:hAnsi="Times New Roman" w:cs="Times New Roman"/>
          <w:color w:val="000000" w:themeColor="text1"/>
          <w:sz w:val="24"/>
          <w:szCs w:val="24"/>
        </w:rPr>
        <w:t>действующим</w:t>
      </w:r>
      <w:proofErr w:type="gramEnd"/>
      <w:r w:rsidR="008323FC" w:rsidRPr="003656ED">
        <w:rPr>
          <w:rFonts w:ascii="Times New Roman" w:hAnsi="Times New Roman" w:cs="Times New Roman"/>
          <w:color w:val="000000" w:themeColor="text1"/>
          <w:sz w:val="24"/>
          <w:szCs w:val="24"/>
        </w:rPr>
        <w:t xml:space="preserve"> санитарным и противопожарным нормам, нормам охраны труда работников ОО. В достаточной мере имеются технические средства. Программно-методический комплекс дошкольного учреждения частично подобран с учетом ориентации на государственные требования. В методическом кабинете имеется библиотека, сочетающая в себе набор демонстрационных и раздаточных материалов; комплект методической литературы для работы с детьми в группах </w:t>
      </w:r>
      <w:proofErr w:type="spellStart"/>
      <w:r w:rsidR="008323FC" w:rsidRPr="003656ED">
        <w:rPr>
          <w:rFonts w:ascii="Times New Roman" w:hAnsi="Times New Roman" w:cs="Times New Roman"/>
          <w:color w:val="000000" w:themeColor="text1"/>
          <w:sz w:val="24"/>
          <w:szCs w:val="24"/>
        </w:rPr>
        <w:t>общеразвивающей</w:t>
      </w:r>
      <w:proofErr w:type="spellEnd"/>
      <w:r w:rsidR="008323FC" w:rsidRPr="003656ED">
        <w:rPr>
          <w:rFonts w:ascii="Times New Roman" w:hAnsi="Times New Roman" w:cs="Times New Roman"/>
          <w:color w:val="000000" w:themeColor="text1"/>
          <w:sz w:val="24"/>
          <w:szCs w:val="24"/>
        </w:rPr>
        <w:t xml:space="preserve"> направленности; художественную литературу, хрестоматии для чтения детям по Программе. Использование интернета является важным для педагогов в подготовке организованной образовательной деятельности, методических мероприятий. Анализ соответствия материально-технического обеспечения реализации ООП требованиям, предъявляемым к участку, зданию, помещениям показал, что для реализации ООП в каждой возрастной группе предоставлено отдельное просторное, светлое помещение, в котором обеспечивается оптимальная температура воздуха, канализация и водоснабжение. Помещение оснащено необходимой мебелью, подобранной в соответствии с возрастными и индивидуальными особенностями воспитанников. Учреждение постоянно работает над укреплением материально- технической базы. В детском саду созданы условия для полноценного воспитания и развития воспитанников: функционируют: 2 групповых помещений, </w:t>
      </w:r>
      <w:r w:rsidR="008323FC" w:rsidRPr="003656ED">
        <w:rPr>
          <w:rFonts w:ascii="Times New Roman" w:hAnsi="Times New Roman" w:cs="Times New Roman"/>
          <w:sz w:val="24"/>
          <w:szCs w:val="24"/>
        </w:rPr>
        <w:t>пищеблок, прачечная, медицинский кабинет, кабинет заведующего.</w:t>
      </w:r>
    </w:p>
    <w:p w:rsidR="008323FC" w:rsidRPr="003656ED" w:rsidRDefault="008323FC" w:rsidP="003656ED">
      <w:pPr>
        <w:pStyle w:val="a5"/>
        <w:jc w:val="both"/>
        <w:rPr>
          <w:rFonts w:ascii="Times New Roman" w:hAnsi="Times New Roman" w:cs="Times New Roman"/>
          <w:sz w:val="24"/>
          <w:szCs w:val="24"/>
        </w:rPr>
      </w:pPr>
      <w:r w:rsidRPr="003656ED">
        <w:rPr>
          <w:rFonts w:ascii="Times New Roman" w:hAnsi="Times New Roman" w:cs="Times New Roman"/>
          <w:sz w:val="24"/>
          <w:szCs w:val="24"/>
        </w:rPr>
        <w:t xml:space="preserve"> </w:t>
      </w:r>
      <w:r w:rsidRPr="003656ED">
        <w:rPr>
          <w:rFonts w:ascii="Times New Roman" w:hAnsi="Times New Roman" w:cs="Times New Roman"/>
          <w:sz w:val="24"/>
          <w:szCs w:val="24"/>
        </w:rPr>
        <w:tab/>
        <w:t xml:space="preserve">На территории детского сада оформлены  спортивная площадка,  малыми архитектурными формами, цветники. Оснащение зала  соответствует санитарно-гигиеническим нормам. Площадь достаточна для реализации образовательных задач, оборудование.             Оформление зала  проведено  в соответствии с эстетическими требованиями к данной части предметно-образовательной среды детского сада. Все технические средства обучения, учебно-методические комплекты, наглядный и демонстрационный материал, имеющиеся в дошкольном учреждении, соответствуют санитарно-гигиеническим нормам и требованиям, техническое оборудование имеет все необходимые документы и сертификаты </w:t>
      </w:r>
      <w:proofErr w:type="gramStart"/>
      <w:r w:rsidRPr="003656ED">
        <w:rPr>
          <w:rFonts w:ascii="Times New Roman" w:hAnsi="Times New Roman" w:cs="Times New Roman"/>
          <w:sz w:val="24"/>
          <w:szCs w:val="24"/>
        </w:rPr>
        <w:t>качества</w:t>
      </w:r>
      <w:proofErr w:type="gramEnd"/>
      <w:r w:rsidRPr="003656ED">
        <w:rPr>
          <w:rFonts w:ascii="Times New Roman" w:hAnsi="Times New Roman" w:cs="Times New Roman"/>
          <w:sz w:val="24"/>
          <w:szCs w:val="24"/>
        </w:rPr>
        <w:t xml:space="preserve"> и используются в соответствии с принципом необходимости и достаточности для организации образовательной работы. Оценка медико-социального обеспечения показала его соответствие к предъявляемым требованиям. В дошкольном учреждении имеется медицинский кабинет, оснащение кабинета позволяет качественно решать задачи медицинского обслуживания детей, штат медицинских работников укомплектован в соответствии с нормативами. Количество и соотношение возрастных групп детей в учреждении определено учредителем, исходя из их предельной наполняемости и гигиенического норматива площади на одного ребенка в соответствии с требованиями </w:t>
      </w:r>
      <w:proofErr w:type="spellStart"/>
      <w:r w:rsidRPr="003656ED">
        <w:rPr>
          <w:rFonts w:ascii="Times New Roman" w:hAnsi="Times New Roman" w:cs="Times New Roman"/>
          <w:sz w:val="24"/>
          <w:szCs w:val="24"/>
        </w:rPr>
        <w:t>СанПиН</w:t>
      </w:r>
      <w:proofErr w:type="spellEnd"/>
      <w:r w:rsidRPr="003656ED">
        <w:rPr>
          <w:rFonts w:ascii="Times New Roman" w:hAnsi="Times New Roman" w:cs="Times New Roman"/>
          <w:sz w:val="24"/>
          <w:szCs w:val="24"/>
        </w:rPr>
        <w:t xml:space="preserve">. Питание детей организовано строго в соответствии с требованиями </w:t>
      </w:r>
      <w:proofErr w:type="spellStart"/>
      <w:r w:rsidRPr="003656ED">
        <w:rPr>
          <w:rFonts w:ascii="Times New Roman" w:hAnsi="Times New Roman" w:cs="Times New Roman"/>
          <w:sz w:val="24"/>
          <w:szCs w:val="24"/>
        </w:rPr>
        <w:t>СанПиН</w:t>
      </w:r>
      <w:proofErr w:type="spellEnd"/>
      <w:r w:rsidRPr="003656ED">
        <w:rPr>
          <w:rFonts w:ascii="Times New Roman" w:hAnsi="Times New Roman" w:cs="Times New Roman"/>
          <w:sz w:val="24"/>
          <w:szCs w:val="24"/>
        </w:rPr>
        <w:t xml:space="preserve"> и утверждено заведующей. В достаточном количестве имеются технические и аппаратные средства:</w:t>
      </w:r>
    </w:p>
    <w:p w:rsidR="008323FC" w:rsidRPr="003656ED" w:rsidRDefault="008323FC" w:rsidP="003656ED">
      <w:pPr>
        <w:pStyle w:val="a5"/>
        <w:jc w:val="both"/>
        <w:rPr>
          <w:rFonts w:ascii="Times New Roman" w:hAnsi="Times New Roman" w:cs="Times New Roman"/>
          <w:sz w:val="24"/>
          <w:szCs w:val="24"/>
        </w:rPr>
      </w:pPr>
      <w:r w:rsidRPr="003656ED">
        <w:rPr>
          <w:rFonts w:ascii="Times New Roman" w:hAnsi="Times New Roman" w:cs="Times New Roman"/>
          <w:sz w:val="24"/>
          <w:szCs w:val="24"/>
        </w:rPr>
        <w:t xml:space="preserve"> - 2 персональных компьютеров, из них: 2 персональных компьютеров для управленческой деятельности (кабинет </w:t>
      </w:r>
      <w:proofErr w:type="gramStart"/>
      <w:r w:rsidRPr="003656ED">
        <w:rPr>
          <w:rFonts w:ascii="Times New Roman" w:hAnsi="Times New Roman" w:cs="Times New Roman"/>
          <w:sz w:val="24"/>
          <w:szCs w:val="24"/>
        </w:rPr>
        <w:t>заведующего,  воспитателей</w:t>
      </w:r>
      <w:proofErr w:type="gramEnd"/>
      <w:r w:rsidRPr="003656ED">
        <w:rPr>
          <w:rFonts w:ascii="Times New Roman" w:hAnsi="Times New Roman" w:cs="Times New Roman"/>
          <w:sz w:val="24"/>
          <w:szCs w:val="24"/>
        </w:rPr>
        <w:t>);</w:t>
      </w:r>
    </w:p>
    <w:p w:rsidR="008323FC" w:rsidRPr="003656ED" w:rsidRDefault="008323FC" w:rsidP="003656ED">
      <w:pPr>
        <w:pStyle w:val="a5"/>
        <w:jc w:val="both"/>
        <w:rPr>
          <w:rFonts w:ascii="Times New Roman" w:hAnsi="Times New Roman" w:cs="Times New Roman"/>
          <w:sz w:val="24"/>
          <w:szCs w:val="24"/>
        </w:rPr>
      </w:pPr>
      <w:r w:rsidRPr="003656ED">
        <w:rPr>
          <w:rFonts w:ascii="Times New Roman" w:hAnsi="Times New Roman" w:cs="Times New Roman"/>
          <w:sz w:val="24"/>
          <w:szCs w:val="24"/>
        </w:rPr>
        <w:t xml:space="preserve">- 1 цветной принтер; 1 принтер </w:t>
      </w:r>
      <w:proofErr w:type="gramStart"/>
      <w:r w:rsidRPr="003656ED">
        <w:rPr>
          <w:rFonts w:ascii="Times New Roman" w:hAnsi="Times New Roman" w:cs="Times New Roman"/>
          <w:sz w:val="24"/>
          <w:szCs w:val="24"/>
        </w:rPr>
        <w:t>ч</w:t>
      </w:r>
      <w:proofErr w:type="gramEnd"/>
      <w:r w:rsidRPr="003656ED">
        <w:rPr>
          <w:rFonts w:ascii="Times New Roman" w:hAnsi="Times New Roman" w:cs="Times New Roman"/>
          <w:sz w:val="24"/>
          <w:szCs w:val="24"/>
        </w:rPr>
        <w:t xml:space="preserve">/б; 1 </w:t>
      </w:r>
      <w:proofErr w:type="spellStart"/>
      <w:r w:rsidRPr="003656ED">
        <w:rPr>
          <w:rFonts w:ascii="Times New Roman" w:hAnsi="Times New Roman" w:cs="Times New Roman"/>
          <w:sz w:val="24"/>
          <w:szCs w:val="24"/>
        </w:rPr>
        <w:t>мультимедийная</w:t>
      </w:r>
      <w:proofErr w:type="spellEnd"/>
      <w:r w:rsidRPr="003656ED">
        <w:rPr>
          <w:rFonts w:ascii="Times New Roman" w:hAnsi="Times New Roman" w:cs="Times New Roman"/>
          <w:sz w:val="24"/>
          <w:szCs w:val="24"/>
        </w:rPr>
        <w:t xml:space="preserve"> переносная система (проектор, экран);</w:t>
      </w:r>
    </w:p>
    <w:p w:rsidR="008323FC" w:rsidRPr="003656ED" w:rsidRDefault="008323FC" w:rsidP="003656ED">
      <w:pPr>
        <w:pStyle w:val="a5"/>
        <w:jc w:val="both"/>
        <w:rPr>
          <w:rFonts w:ascii="Times New Roman" w:hAnsi="Times New Roman" w:cs="Times New Roman"/>
          <w:sz w:val="24"/>
          <w:szCs w:val="24"/>
        </w:rPr>
      </w:pPr>
      <w:r w:rsidRPr="003656ED">
        <w:rPr>
          <w:rFonts w:ascii="Times New Roman" w:hAnsi="Times New Roman" w:cs="Times New Roman"/>
          <w:sz w:val="24"/>
          <w:szCs w:val="24"/>
        </w:rPr>
        <w:lastRenderedPageBreak/>
        <w:t xml:space="preserve"> - 2 телевизора</w:t>
      </w:r>
      <w:r w:rsidR="003656ED">
        <w:rPr>
          <w:rFonts w:ascii="Times New Roman" w:hAnsi="Times New Roman" w:cs="Times New Roman"/>
          <w:sz w:val="24"/>
          <w:szCs w:val="24"/>
        </w:rPr>
        <w:t xml:space="preserve">. </w:t>
      </w:r>
      <w:r w:rsidRPr="003656ED">
        <w:rPr>
          <w:rFonts w:ascii="Times New Roman" w:hAnsi="Times New Roman" w:cs="Times New Roman"/>
          <w:sz w:val="24"/>
          <w:szCs w:val="24"/>
        </w:rPr>
        <w:t xml:space="preserve">ДОУ имеет персональный Интернет-сайт, электронную почту. </w:t>
      </w:r>
    </w:p>
    <w:p w:rsidR="008323FC" w:rsidRPr="003656ED" w:rsidRDefault="003656ED" w:rsidP="003656ED">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1D0C43">
        <w:rPr>
          <w:rFonts w:ascii="Times New Roman" w:hAnsi="Times New Roman" w:cs="Times New Roman"/>
          <w:sz w:val="24"/>
          <w:szCs w:val="24"/>
        </w:rPr>
        <w:tab/>
      </w:r>
      <w:r>
        <w:rPr>
          <w:rFonts w:ascii="Times New Roman" w:hAnsi="Times New Roman" w:cs="Times New Roman"/>
          <w:sz w:val="24"/>
          <w:szCs w:val="24"/>
        </w:rPr>
        <w:t xml:space="preserve"> </w:t>
      </w:r>
      <w:r w:rsidR="008323FC" w:rsidRPr="003656ED">
        <w:rPr>
          <w:rFonts w:ascii="Times New Roman" w:hAnsi="Times New Roman" w:cs="Times New Roman"/>
          <w:sz w:val="24"/>
          <w:szCs w:val="24"/>
        </w:rPr>
        <w:t>Имеющееся в ДОУ информационное обеспечение образовательного процесса позволяет в электронной форме:</w:t>
      </w:r>
    </w:p>
    <w:p w:rsidR="008323FC" w:rsidRPr="003656ED" w:rsidRDefault="008323FC" w:rsidP="003656ED">
      <w:pPr>
        <w:pStyle w:val="a5"/>
        <w:jc w:val="both"/>
        <w:rPr>
          <w:rFonts w:ascii="Times New Roman" w:hAnsi="Times New Roman" w:cs="Times New Roman"/>
          <w:sz w:val="24"/>
          <w:szCs w:val="24"/>
        </w:rPr>
      </w:pPr>
      <w:r w:rsidRPr="003656ED">
        <w:rPr>
          <w:rFonts w:ascii="Times New Roman" w:hAnsi="Times New Roman" w:cs="Times New Roman"/>
          <w:sz w:val="24"/>
          <w:szCs w:val="24"/>
        </w:rPr>
        <w:t>- создавать и редактировать электронные таблицы, тексты и презентации;</w:t>
      </w:r>
    </w:p>
    <w:p w:rsidR="008323FC" w:rsidRPr="003656ED" w:rsidRDefault="008323FC" w:rsidP="003656ED">
      <w:pPr>
        <w:pStyle w:val="a5"/>
        <w:jc w:val="both"/>
        <w:rPr>
          <w:rFonts w:ascii="Times New Roman" w:hAnsi="Times New Roman" w:cs="Times New Roman"/>
          <w:sz w:val="24"/>
          <w:szCs w:val="24"/>
        </w:rPr>
      </w:pPr>
      <w:r w:rsidRPr="003656ED">
        <w:rPr>
          <w:rFonts w:ascii="Times New Roman" w:hAnsi="Times New Roman" w:cs="Times New Roman"/>
          <w:sz w:val="24"/>
          <w:szCs w:val="24"/>
        </w:rPr>
        <w:t xml:space="preserve"> - использовать интерактивные дидактические материалы, образовательные ресурсы; </w:t>
      </w:r>
    </w:p>
    <w:p w:rsidR="008323FC" w:rsidRPr="003656ED" w:rsidRDefault="008323FC" w:rsidP="003656ED">
      <w:pPr>
        <w:pStyle w:val="a5"/>
        <w:jc w:val="both"/>
        <w:rPr>
          <w:rFonts w:ascii="Times New Roman" w:hAnsi="Times New Roman" w:cs="Times New Roman"/>
          <w:sz w:val="24"/>
          <w:szCs w:val="24"/>
        </w:rPr>
      </w:pPr>
      <w:r w:rsidRPr="003656ED">
        <w:rPr>
          <w:rFonts w:ascii="Times New Roman" w:hAnsi="Times New Roman" w:cs="Times New Roman"/>
          <w:sz w:val="24"/>
          <w:szCs w:val="24"/>
        </w:rPr>
        <w:t>- проводить мониторинг освоения образовательной программы дошкольного образования и фиксировать ход образовательного процесса;</w:t>
      </w:r>
    </w:p>
    <w:p w:rsidR="008323FC" w:rsidRPr="003656ED" w:rsidRDefault="008323FC" w:rsidP="003656ED">
      <w:pPr>
        <w:pStyle w:val="a5"/>
        <w:jc w:val="both"/>
        <w:rPr>
          <w:rFonts w:ascii="Times New Roman" w:hAnsi="Times New Roman" w:cs="Times New Roman"/>
          <w:sz w:val="24"/>
          <w:szCs w:val="24"/>
        </w:rPr>
      </w:pPr>
      <w:r w:rsidRPr="003656ED">
        <w:rPr>
          <w:rFonts w:ascii="Times New Roman" w:hAnsi="Times New Roman" w:cs="Times New Roman"/>
          <w:sz w:val="24"/>
          <w:szCs w:val="24"/>
        </w:rPr>
        <w:t xml:space="preserve"> - осуществлять взаимодействие между участниками образовательного процесса (педагогами, родителями), в том числе интерактивное (посредством локальных и глобальных сетей), использование данных, формируемых в ходе образовательного процесса для решения задач управления образовательной деятельностью;</w:t>
      </w:r>
    </w:p>
    <w:p w:rsidR="008323FC" w:rsidRPr="003656ED" w:rsidRDefault="008323FC" w:rsidP="003656ED">
      <w:pPr>
        <w:pStyle w:val="a5"/>
        <w:jc w:val="both"/>
        <w:rPr>
          <w:rFonts w:ascii="Times New Roman" w:hAnsi="Times New Roman" w:cs="Times New Roman"/>
          <w:sz w:val="24"/>
          <w:szCs w:val="24"/>
        </w:rPr>
      </w:pPr>
      <w:r w:rsidRPr="003656ED">
        <w:rPr>
          <w:rFonts w:ascii="Times New Roman" w:hAnsi="Times New Roman" w:cs="Times New Roman"/>
          <w:sz w:val="24"/>
          <w:szCs w:val="24"/>
        </w:rPr>
        <w:t xml:space="preserve"> - осуществлять взаимодействие образовательного учреждения с организациями, осуществляющими управление в сфере образования, с другими образовательными учреждениями и организациями.</w:t>
      </w:r>
    </w:p>
    <w:p w:rsidR="008323FC" w:rsidRPr="003656ED" w:rsidRDefault="008323FC" w:rsidP="003656ED">
      <w:pPr>
        <w:pStyle w:val="a5"/>
        <w:jc w:val="both"/>
        <w:rPr>
          <w:rFonts w:ascii="Times New Roman" w:hAnsi="Times New Roman" w:cs="Times New Roman"/>
          <w:sz w:val="24"/>
          <w:szCs w:val="24"/>
        </w:rPr>
      </w:pPr>
      <w:r w:rsidRPr="003656ED">
        <w:rPr>
          <w:rFonts w:ascii="Times New Roman" w:hAnsi="Times New Roman" w:cs="Times New Roman"/>
          <w:sz w:val="24"/>
          <w:szCs w:val="24"/>
        </w:rPr>
        <w:t xml:space="preserve"> В ДОУ имеются в электронном виде следующие материалы:</w:t>
      </w:r>
    </w:p>
    <w:p w:rsidR="008323FC" w:rsidRPr="003656ED" w:rsidRDefault="008323FC" w:rsidP="003656ED">
      <w:pPr>
        <w:pStyle w:val="a5"/>
        <w:jc w:val="both"/>
        <w:rPr>
          <w:rFonts w:ascii="Times New Roman" w:hAnsi="Times New Roman" w:cs="Times New Roman"/>
          <w:sz w:val="24"/>
          <w:szCs w:val="24"/>
        </w:rPr>
      </w:pPr>
      <w:r w:rsidRPr="003656ED">
        <w:rPr>
          <w:rFonts w:ascii="Times New Roman" w:hAnsi="Times New Roman" w:cs="Times New Roman"/>
          <w:sz w:val="24"/>
          <w:szCs w:val="24"/>
        </w:rPr>
        <w:t xml:space="preserve"> - базы данных по повышению квалификации, аттестации, награждению, участию в методической работе, учет достижений и качества работы педагогов ДОУ; </w:t>
      </w:r>
    </w:p>
    <w:p w:rsidR="008323FC" w:rsidRPr="003656ED" w:rsidRDefault="008323FC" w:rsidP="003656ED">
      <w:pPr>
        <w:pStyle w:val="a5"/>
        <w:jc w:val="both"/>
        <w:rPr>
          <w:rFonts w:ascii="Times New Roman" w:hAnsi="Times New Roman" w:cs="Times New Roman"/>
          <w:sz w:val="24"/>
          <w:szCs w:val="24"/>
        </w:rPr>
      </w:pPr>
      <w:r w:rsidRPr="003656ED">
        <w:rPr>
          <w:rFonts w:ascii="Times New Roman" w:hAnsi="Times New Roman" w:cs="Times New Roman"/>
          <w:sz w:val="24"/>
          <w:szCs w:val="24"/>
        </w:rPr>
        <w:t xml:space="preserve">- рабочие программы специалистов ДОУ; </w:t>
      </w:r>
    </w:p>
    <w:p w:rsidR="008323FC" w:rsidRPr="003656ED" w:rsidRDefault="008323FC" w:rsidP="003656ED">
      <w:pPr>
        <w:pStyle w:val="a5"/>
        <w:jc w:val="both"/>
        <w:rPr>
          <w:rFonts w:ascii="Times New Roman" w:hAnsi="Times New Roman" w:cs="Times New Roman"/>
          <w:sz w:val="24"/>
          <w:szCs w:val="24"/>
        </w:rPr>
      </w:pPr>
      <w:r w:rsidRPr="003656ED">
        <w:rPr>
          <w:rFonts w:ascii="Times New Roman" w:hAnsi="Times New Roman" w:cs="Times New Roman"/>
          <w:sz w:val="24"/>
          <w:szCs w:val="24"/>
        </w:rPr>
        <w:t>- информационно-аналитическая система «Мониторинг развития ребенка», протоколы психолого-педагогических консилиумов по результатам мониторинга освоения основной образовательной программы дошкольного образования;</w:t>
      </w:r>
    </w:p>
    <w:p w:rsidR="008323FC" w:rsidRPr="003656ED" w:rsidRDefault="008323FC" w:rsidP="003656ED">
      <w:pPr>
        <w:pStyle w:val="a5"/>
        <w:jc w:val="both"/>
        <w:rPr>
          <w:rFonts w:ascii="Times New Roman" w:hAnsi="Times New Roman" w:cs="Times New Roman"/>
          <w:sz w:val="24"/>
          <w:szCs w:val="24"/>
        </w:rPr>
      </w:pPr>
      <w:r w:rsidRPr="003656ED">
        <w:rPr>
          <w:rFonts w:ascii="Times New Roman" w:hAnsi="Times New Roman" w:cs="Times New Roman"/>
          <w:sz w:val="24"/>
          <w:szCs w:val="24"/>
        </w:rPr>
        <w:t xml:space="preserve"> - конспекты образовательной деятельности, развлечений и праздников;</w:t>
      </w:r>
    </w:p>
    <w:p w:rsidR="008323FC" w:rsidRPr="003656ED" w:rsidRDefault="008323FC" w:rsidP="003656ED">
      <w:pPr>
        <w:pStyle w:val="a5"/>
        <w:jc w:val="both"/>
        <w:rPr>
          <w:rFonts w:ascii="Times New Roman" w:hAnsi="Times New Roman" w:cs="Times New Roman"/>
          <w:sz w:val="24"/>
          <w:szCs w:val="24"/>
        </w:rPr>
      </w:pPr>
      <w:r w:rsidRPr="003656ED">
        <w:rPr>
          <w:rFonts w:ascii="Times New Roman" w:hAnsi="Times New Roman" w:cs="Times New Roman"/>
          <w:sz w:val="24"/>
          <w:szCs w:val="24"/>
        </w:rPr>
        <w:t xml:space="preserve"> - картотека подвижных игр по всем возрастам;</w:t>
      </w:r>
    </w:p>
    <w:p w:rsidR="008323FC" w:rsidRPr="003656ED" w:rsidRDefault="008323FC" w:rsidP="003656ED">
      <w:pPr>
        <w:pStyle w:val="a5"/>
        <w:jc w:val="both"/>
        <w:rPr>
          <w:rFonts w:ascii="Times New Roman" w:hAnsi="Times New Roman" w:cs="Times New Roman"/>
          <w:sz w:val="24"/>
          <w:szCs w:val="24"/>
        </w:rPr>
      </w:pPr>
      <w:r w:rsidRPr="003656ED">
        <w:rPr>
          <w:rFonts w:ascii="Times New Roman" w:hAnsi="Times New Roman" w:cs="Times New Roman"/>
          <w:sz w:val="24"/>
          <w:szCs w:val="24"/>
        </w:rPr>
        <w:t xml:space="preserve"> - каталоги </w:t>
      </w:r>
      <w:proofErr w:type="spellStart"/>
      <w:r w:rsidRPr="003656ED">
        <w:rPr>
          <w:rFonts w:ascii="Times New Roman" w:hAnsi="Times New Roman" w:cs="Times New Roman"/>
          <w:sz w:val="24"/>
          <w:szCs w:val="24"/>
        </w:rPr>
        <w:t>мультимедийных</w:t>
      </w:r>
      <w:proofErr w:type="spellEnd"/>
      <w:r w:rsidRPr="003656ED">
        <w:rPr>
          <w:rFonts w:ascii="Times New Roman" w:hAnsi="Times New Roman" w:cs="Times New Roman"/>
          <w:sz w:val="24"/>
          <w:szCs w:val="24"/>
        </w:rPr>
        <w:t xml:space="preserve"> презентаций. </w:t>
      </w:r>
    </w:p>
    <w:p w:rsidR="008323FC" w:rsidRPr="003656ED" w:rsidRDefault="003656ED" w:rsidP="003656ED">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8323FC" w:rsidRPr="003656ED">
        <w:rPr>
          <w:rFonts w:ascii="Times New Roman" w:hAnsi="Times New Roman" w:cs="Times New Roman"/>
          <w:sz w:val="24"/>
          <w:szCs w:val="24"/>
        </w:rPr>
        <w:t xml:space="preserve">Медицинский блок, состоящий из приемной, процедурного и медицинского кабинетов, палаты изолятора, комнаты для приготовления </w:t>
      </w:r>
      <w:proofErr w:type="spellStart"/>
      <w:r w:rsidR="008323FC" w:rsidRPr="003656ED">
        <w:rPr>
          <w:rFonts w:ascii="Times New Roman" w:hAnsi="Times New Roman" w:cs="Times New Roman"/>
          <w:sz w:val="24"/>
          <w:szCs w:val="24"/>
        </w:rPr>
        <w:t>дезсредств</w:t>
      </w:r>
      <w:proofErr w:type="spellEnd"/>
      <w:r w:rsidR="008323FC" w:rsidRPr="003656ED">
        <w:rPr>
          <w:rFonts w:ascii="Times New Roman" w:hAnsi="Times New Roman" w:cs="Times New Roman"/>
          <w:sz w:val="24"/>
          <w:szCs w:val="24"/>
        </w:rPr>
        <w:t xml:space="preserve">, оснащен специальным медицинским оборудованием, мебелью для детей и медперсонала. На пищеблоке эффективно используются помещения: кладовых сухих продуктов и овощей, </w:t>
      </w:r>
      <w:proofErr w:type="spellStart"/>
      <w:proofErr w:type="gramStart"/>
      <w:r w:rsidR="008323FC" w:rsidRPr="003656ED">
        <w:rPr>
          <w:rFonts w:ascii="Times New Roman" w:hAnsi="Times New Roman" w:cs="Times New Roman"/>
          <w:sz w:val="24"/>
          <w:szCs w:val="24"/>
        </w:rPr>
        <w:t>мясо-рыбного</w:t>
      </w:r>
      <w:proofErr w:type="spellEnd"/>
      <w:proofErr w:type="gramEnd"/>
      <w:r w:rsidR="008323FC" w:rsidRPr="003656ED">
        <w:rPr>
          <w:rFonts w:ascii="Times New Roman" w:hAnsi="Times New Roman" w:cs="Times New Roman"/>
          <w:sz w:val="24"/>
          <w:szCs w:val="24"/>
        </w:rPr>
        <w:t xml:space="preserve">, овощного, горячего, холодного цеха, цеха первичной обработки овощей и т.д. На территории ДОУ расположены прогулочные участки, на которых находятся веранды; малые архитектурные формы. Данное оборудование представлено детским игровым комплексом, домиком-беседкой, песочницей с крышкой, детским столом со скамьями и т.д. </w:t>
      </w:r>
      <w:proofErr w:type="gramStart"/>
      <w:r w:rsidR="008323FC" w:rsidRPr="003656ED">
        <w:rPr>
          <w:rFonts w:ascii="Times New Roman" w:hAnsi="Times New Roman" w:cs="Times New Roman"/>
          <w:sz w:val="24"/>
          <w:szCs w:val="24"/>
        </w:rPr>
        <w:t xml:space="preserve">Имеется спортивная площадка, оснащенная спортивным оборудованием: бревно, бум, лабиринт, горка, детский </w:t>
      </w:r>
      <w:proofErr w:type="spellStart"/>
      <w:r w:rsidR="008323FC" w:rsidRPr="003656ED">
        <w:rPr>
          <w:rFonts w:ascii="Times New Roman" w:hAnsi="Times New Roman" w:cs="Times New Roman"/>
          <w:sz w:val="24"/>
          <w:szCs w:val="24"/>
        </w:rPr>
        <w:t>рукоход</w:t>
      </w:r>
      <w:proofErr w:type="spellEnd"/>
      <w:r w:rsidR="008323FC" w:rsidRPr="003656ED">
        <w:rPr>
          <w:rFonts w:ascii="Times New Roman" w:hAnsi="Times New Roman" w:cs="Times New Roman"/>
          <w:sz w:val="24"/>
          <w:szCs w:val="24"/>
        </w:rPr>
        <w:t xml:space="preserve"> и т.д.</w:t>
      </w:r>
      <w:proofErr w:type="gramEnd"/>
      <w:r w:rsidR="008323FC" w:rsidRPr="003656ED">
        <w:rPr>
          <w:rFonts w:ascii="Times New Roman" w:hAnsi="Times New Roman" w:cs="Times New Roman"/>
          <w:sz w:val="24"/>
          <w:szCs w:val="24"/>
        </w:rPr>
        <w:t xml:space="preserve"> В ДОУ созданы условия для: охраны и укрепления здоровья детей; физического и музыкального развития детей. Анализ финансового обеспечения. Финансирование ДОУ осуществляется из регионального и муниципального бюджета (финансирование производится на выплату заработной платы обслуживающему персоналу, оплату коммунальных услуг, приобретение хозяйственных товаров и медикаментов, выполнение услуг по содержанию движимого и недвижимого имущества). Финансово-экономическое обеспечение введения ФГОС </w:t>
      </w:r>
      <w:proofErr w:type="gramStart"/>
      <w:r w:rsidR="008323FC" w:rsidRPr="003656ED">
        <w:rPr>
          <w:rFonts w:ascii="Times New Roman" w:hAnsi="Times New Roman" w:cs="Times New Roman"/>
          <w:sz w:val="24"/>
          <w:szCs w:val="24"/>
        </w:rPr>
        <w:t>ДО</w:t>
      </w:r>
      <w:proofErr w:type="gramEnd"/>
      <w:r w:rsidR="008323FC" w:rsidRPr="003656ED">
        <w:rPr>
          <w:rFonts w:ascii="Times New Roman" w:hAnsi="Times New Roman" w:cs="Times New Roman"/>
          <w:sz w:val="24"/>
          <w:szCs w:val="24"/>
        </w:rPr>
        <w:t xml:space="preserve"> строится </w:t>
      </w:r>
      <w:proofErr w:type="gramStart"/>
      <w:r w:rsidR="008323FC" w:rsidRPr="003656ED">
        <w:rPr>
          <w:rFonts w:ascii="Times New Roman" w:hAnsi="Times New Roman" w:cs="Times New Roman"/>
          <w:sz w:val="24"/>
          <w:szCs w:val="24"/>
        </w:rPr>
        <w:t>в</w:t>
      </w:r>
      <w:proofErr w:type="gramEnd"/>
      <w:r w:rsidR="008323FC" w:rsidRPr="003656ED">
        <w:rPr>
          <w:rFonts w:ascii="Times New Roman" w:hAnsi="Times New Roman" w:cs="Times New Roman"/>
          <w:sz w:val="24"/>
          <w:szCs w:val="24"/>
        </w:rPr>
        <w:t xml:space="preserve"> соответствии Планом финансово-хо</w:t>
      </w:r>
      <w:r w:rsidR="001D0C43">
        <w:rPr>
          <w:rFonts w:ascii="Times New Roman" w:hAnsi="Times New Roman" w:cs="Times New Roman"/>
          <w:sz w:val="24"/>
          <w:szCs w:val="24"/>
        </w:rPr>
        <w:t>зяйственной деятельности на 2022</w:t>
      </w:r>
      <w:r w:rsidR="008323FC" w:rsidRPr="003656ED">
        <w:rPr>
          <w:rFonts w:ascii="Times New Roman" w:hAnsi="Times New Roman" w:cs="Times New Roman"/>
          <w:sz w:val="24"/>
          <w:szCs w:val="24"/>
        </w:rPr>
        <w:t xml:space="preserve">г., где определен объем расходов, необходимых для реализации ООП ДО, механизм его формирования. Материально-техническая база позволяет обеспечивать государственные гарантии прав граждан на получение общедоступного и бесплатного дошкольного образования; обеспечивать образовательному учреждению возможность выполнения федерального государственного образовательного стандарта дошкольного образования и условиям реализации ООП </w:t>
      </w:r>
      <w:proofErr w:type="gramStart"/>
      <w:r w:rsidR="008323FC" w:rsidRPr="003656ED">
        <w:rPr>
          <w:rFonts w:ascii="Times New Roman" w:hAnsi="Times New Roman" w:cs="Times New Roman"/>
          <w:sz w:val="24"/>
          <w:szCs w:val="24"/>
        </w:rPr>
        <w:t>ДО</w:t>
      </w:r>
      <w:proofErr w:type="gramEnd"/>
      <w:r w:rsidR="008323FC" w:rsidRPr="003656ED">
        <w:rPr>
          <w:rFonts w:ascii="Times New Roman" w:hAnsi="Times New Roman" w:cs="Times New Roman"/>
          <w:sz w:val="24"/>
          <w:szCs w:val="24"/>
        </w:rPr>
        <w:t xml:space="preserve">. </w:t>
      </w:r>
    </w:p>
    <w:p w:rsidR="008323FC" w:rsidRPr="003656ED" w:rsidRDefault="008323FC" w:rsidP="003656ED">
      <w:pPr>
        <w:pStyle w:val="a5"/>
        <w:jc w:val="both"/>
        <w:rPr>
          <w:rFonts w:ascii="Times New Roman" w:hAnsi="Times New Roman" w:cs="Times New Roman"/>
          <w:sz w:val="24"/>
          <w:szCs w:val="24"/>
        </w:rPr>
      </w:pPr>
      <w:r w:rsidRPr="003656ED">
        <w:rPr>
          <w:rFonts w:ascii="Times New Roman" w:hAnsi="Times New Roman" w:cs="Times New Roman"/>
          <w:b/>
          <w:i/>
          <w:sz w:val="24"/>
          <w:szCs w:val="24"/>
        </w:rPr>
        <w:t xml:space="preserve">Выводы и предложения: </w:t>
      </w:r>
      <w:r w:rsidRPr="003656ED">
        <w:rPr>
          <w:rFonts w:ascii="Times New Roman" w:hAnsi="Times New Roman" w:cs="Times New Roman"/>
          <w:sz w:val="24"/>
          <w:szCs w:val="24"/>
        </w:rPr>
        <w:t xml:space="preserve">Административно-хозяйственная деятельность ДОУ направлена на создание условий соответствия лицензионным программам, требованиям к развивающей среде, а также ожиданиям и потребностям детей, родителей, воспитателей, специалистов. Согласно требованиям ДОУ наполнено кухонным, прачечным, медицинским, техническим оборудованием, мебелью, дидактическим и игровым материалом. </w:t>
      </w:r>
    </w:p>
    <w:p w:rsidR="008323FC" w:rsidRPr="003656ED" w:rsidRDefault="003656ED" w:rsidP="003656ED">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8323FC" w:rsidRPr="003656ED">
        <w:rPr>
          <w:rFonts w:ascii="Times New Roman" w:hAnsi="Times New Roman" w:cs="Times New Roman"/>
          <w:sz w:val="24"/>
          <w:szCs w:val="24"/>
        </w:rPr>
        <w:t>Анализ деятельности детского сада за 202</w:t>
      </w:r>
      <w:r w:rsidR="001D0C43">
        <w:rPr>
          <w:rFonts w:ascii="Times New Roman" w:hAnsi="Times New Roman" w:cs="Times New Roman"/>
          <w:sz w:val="24"/>
          <w:szCs w:val="24"/>
        </w:rPr>
        <w:t>3</w:t>
      </w:r>
      <w:r w:rsidR="008323FC" w:rsidRPr="003656ED">
        <w:rPr>
          <w:rFonts w:ascii="Times New Roman" w:hAnsi="Times New Roman" w:cs="Times New Roman"/>
          <w:sz w:val="24"/>
          <w:szCs w:val="24"/>
        </w:rPr>
        <w:t>-202</w:t>
      </w:r>
      <w:r w:rsidR="001D0C43">
        <w:rPr>
          <w:rFonts w:ascii="Times New Roman" w:hAnsi="Times New Roman" w:cs="Times New Roman"/>
          <w:sz w:val="24"/>
          <w:szCs w:val="24"/>
        </w:rPr>
        <w:t>4</w:t>
      </w:r>
      <w:r w:rsidR="008323FC" w:rsidRPr="003656ED">
        <w:rPr>
          <w:rFonts w:ascii="Times New Roman" w:hAnsi="Times New Roman" w:cs="Times New Roman"/>
          <w:sz w:val="24"/>
          <w:szCs w:val="24"/>
        </w:rPr>
        <w:t xml:space="preserve"> учебный год показал, что учреждение имеет стабильный уровень функционирования:</w:t>
      </w:r>
    </w:p>
    <w:p w:rsidR="008323FC" w:rsidRPr="003656ED" w:rsidRDefault="008323FC" w:rsidP="003656ED">
      <w:pPr>
        <w:pStyle w:val="a5"/>
        <w:jc w:val="both"/>
        <w:rPr>
          <w:rFonts w:ascii="Times New Roman" w:hAnsi="Times New Roman" w:cs="Times New Roman"/>
          <w:sz w:val="24"/>
          <w:szCs w:val="24"/>
        </w:rPr>
      </w:pPr>
      <w:r w:rsidRPr="003656ED">
        <w:rPr>
          <w:rFonts w:ascii="Times New Roman" w:hAnsi="Times New Roman" w:cs="Times New Roman"/>
          <w:sz w:val="24"/>
          <w:szCs w:val="24"/>
        </w:rPr>
        <w:t xml:space="preserve"> -приведена в соответствии нормативно-правовая база;</w:t>
      </w:r>
    </w:p>
    <w:p w:rsidR="008323FC" w:rsidRPr="003656ED" w:rsidRDefault="008323FC" w:rsidP="003656ED">
      <w:pPr>
        <w:pStyle w:val="a5"/>
        <w:jc w:val="both"/>
        <w:rPr>
          <w:rFonts w:ascii="Times New Roman" w:hAnsi="Times New Roman" w:cs="Times New Roman"/>
          <w:sz w:val="24"/>
          <w:szCs w:val="24"/>
        </w:rPr>
      </w:pPr>
      <w:r w:rsidRPr="003656ED">
        <w:rPr>
          <w:rFonts w:ascii="Times New Roman" w:hAnsi="Times New Roman" w:cs="Times New Roman"/>
          <w:sz w:val="24"/>
          <w:szCs w:val="24"/>
        </w:rPr>
        <w:t xml:space="preserve"> -положительные результаты освоения детьми образовательной программы;</w:t>
      </w:r>
    </w:p>
    <w:p w:rsidR="008323FC" w:rsidRPr="003656ED" w:rsidRDefault="008323FC" w:rsidP="003656ED">
      <w:pPr>
        <w:pStyle w:val="a5"/>
        <w:jc w:val="both"/>
        <w:rPr>
          <w:rFonts w:ascii="Times New Roman" w:hAnsi="Times New Roman" w:cs="Times New Roman"/>
          <w:sz w:val="24"/>
          <w:szCs w:val="24"/>
        </w:rPr>
      </w:pPr>
      <w:r w:rsidRPr="003656ED">
        <w:rPr>
          <w:rFonts w:ascii="Times New Roman" w:hAnsi="Times New Roman" w:cs="Times New Roman"/>
          <w:sz w:val="24"/>
          <w:szCs w:val="24"/>
        </w:rPr>
        <w:t xml:space="preserve"> -сложился сплоченный творческий коллектив</w:t>
      </w:r>
    </w:p>
    <w:p w:rsidR="008323FC" w:rsidRPr="003656ED" w:rsidRDefault="003656ED" w:rsidP="003656ED">
      <w:pPr>
        <w:pStyle w:val="a5"/>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Pr>
          <w:rFonts w:ascii="Times New Roman" w:hAnsi="Times New Roman" w:cs="Times New Roman"/>
          <w:sz w:val="24"/>
          <w:szCs w:val="24"/>
        </w:rPr>
        <w:t>Д</w:t>
      </w:r>
      <w:r w:rsidR="008323FC" w:rsidRPr="003656ED">
        <w:rPr>
          <w:rFonts w:ascii="Times New Roman" w:hAnsi="Times New Roman" w:cs="Times New Roman"/>
          <w:sz w:val="24"/>
          <w:szCs w:val="24"/>
        </w:rPr>
        <w:t>ля соответствия требованиям ФГОС ДО необходимо дополнить методический кабинет дидактическими материалами по различным образовательным областям, приобрести методическую литературу в соответствии с ФГОС ДО, детскую художественную литературу на все возрастные группы, современное оборудование для проведения физкультурных и музыкальных занятий, полифункциональную мебель для групп.</w:t>
      </w:r>
      <w:proofErr w:type="gramEnd"/>
    </w:p>
    <w:p w:rsidR="008323FC" w:rsidRPr="003656ED" w:rsidRDefault="008323FC" w:rsidP="003656ED">
      <w:pPr>
        <w:pStyle w:val="a5"/>
        <w:jc w:val="both"/>
        <w:rPr>
          <w:rFonts w:ascii="Times New Roman" w:hAnsi="Times New Roman" w:cs="Times New Roman"/>
          <w:b/>
          <w:sz w:val="24"/>
          <w:szCs w:val="24"/>
        </w:rPr>
      </w:pPr>
      <w:r w:rsidRPr="003656ED">
        <w:rPr>
          <w:rFonts w:ascii="Times New Roman" w:hAnsi="Times New Roman" w:cs="Times New Roman"/>
          <w:b/>
          <w:i/>
          <w:sz w:val="24"/>
          <w:szCs w:val="24"/>
        </w:rPr>
        <w:t>2.1 Удовлетворённость родителей качеством организации образовательного процесса в ДОУ</w:t>
      </w:r>
      <w:r w:rsidRPr="003656ED">
        <w:rPr>
          <w:rFonts w:ascii="Times New Roman" w:hAnsi="Times New Roman" w:cs="Times New Roman"/>
          <w:b/>
          <w:sz w:val="24"/>
          <w:szCs w:val="24"/>
        </w:rPr>
        <w:t xml:space="preserve">. </w:t>
      </w:r>
    </w:p>
    <w:p w:rsidR="008323FC" w:rsidRPr="003656ED" w:rsidRDefault="008323FC" w:rsidP="003656ED">
      <w:pPr>
        <w:pStyle w:val="a5"/>
        <w:jc w:val="both"/>
        <w:rPr>
          <w:rFonts w:ascii="Times New Roman" w:hAnsi="Times New Roman" w:cs="Times New Roman"/>
          <w:sz w:val="24"/>
          <w:szCs w:val="24"/>
        </w:rPr>
      </w:pPr>
      <w:r w:rsidRPr="003656ED">
        <w:rPr>
          <w:rFonts w:ascii="Times New Roman" w:hAnsi="Times New Roman" w:cs="Times New Roman"/>
          <w:sz w:val="24"/>
          <w:szCs w:val="24"/>
        </w:rPr>
        <w:t xml:space="preserve">      В 202</w:t>
      </w:r>
      <w:r w:rsidR="001D0C43">
        <w:rPr>
          <w:rFonts w:ascii="Times New Roman" w:hAnsi="Times New Roman" w:cs="Times New Roman"/>
          <w:sz w:val="24"/>
          <w:szCs w:val="24"/>
        </w:rPr>
        <w:t>3</w:t>
      </w:r>
      <w:r w:rsidRPr="003656ED">
        <w:rPr>
          <w:rFonts w:ascii="Times New Roman" w:hAnsi="Times New Roman" w:cs="Times New Roman"/>
          <w:sz w:val="24"/>
          <w:szCs w:val="24"/>
        </w:rPr>
        <w:t>–202</w:t>
      </w:r>
      <w:r w:rsidR="001D0C43">
        <w:rPr>
          <w:rFonts w:ascii="Times New Roman" w:hAnsi="Times New Roman" w:cs="Times New Roman"/>
          <w:sz w:val="24"/>
          <w:szCs w:val="24"/>
        </w:rPr>
        <w:t>4</w:t>
      </w:r>
      <w:r w:rsidRPr="003656ED">
        <w:rPr>
          <w:rFonts w:ascii="Times New Roman" w:hAnsi="Times New Roman" w:cs="Times New Roman"/>
          <w:sz w:val="24"/>
          <w:szCs w:val="24"/>
        </w:rPr>
        <w:t xml:space="preserve"> учебном году педагоги структурировали и эффективно преобразовали взаимодействие с родителями с целью создания единой команды педагогов и родителей для обеспечения непрерывности и качества дошкольного образования в ДОУ и семье. </w:t>
      </w:r>
      <w:r w:rsidR="003656ED">
        <w:rPr>
          <w:rFonts w:ascii="Times New Roman" w:hAnsi="Times New Roman" w:cs="Times New Roman"/>
          <w:sz w:val="24"/>
          <w:szCs w:val="24"/>
        </w:rPr>
        <w:t xml:space="preserve"> </w:t>
      </w:r>
    </w:p>
    <w:p w:rsidR="008323FC" w:rsidRPr="003656ED" w:rsidRDefault="008323FC" w:rsidP="003656ED">
      <w:pPr>
        <w:pStyle w:val="a5"/>
        <w:jc w:val="both"/>
        <w:rPr>
          <w:rFonts w:ascii="Times New Roman" w:hAnsi="Times New Roman" w:cs="Times New Roman"/>
          <w:sz w:val="24"/>
          <w:szCs w:val="24"/>
        </w:rPr>
      </w:pPr>
      <w:r w:rsidRPr="003656ED">
        <w:rPr>
          <w:rFonts w:ascii="Times New Roman" w:hAnsi="Times New Roman" w:cs="Times New Roman"/>
          <w:sz w:val="24"/>
          <w:szCs w:val="24"/>
        </w:rPr>
        <w:t xml:space="preserve">При этом решались следующие задачи: </w:t>
      </w:r>
    </w:p>
    <w:p w:rsidR="008323FC" w:rsidRPr="003656ED" w:rsidRDefault="008323FC" w:rsidP="003656ED">
      <w:pPr>
        <w:pStyle w:val="a5"/>
        <w:jc w:val="both"/>
        <w:rPr>
          <w:rFonts w:ascii="Times New Roman" w:hAnsi="Times New Roman" w:cs="Times New Roman"/>
          <w:sz w:val="24"/>
          <w:szCs w:val="24"/>
        </w:rPr>
      </w:pPr>
      <w:r w:rsidRPr="003656ED">
        <w:rPr>
          <w:rFonts w:ascii="Times New Roman" w:hAnsi="Times New Roman" w:cs="Times New Roman"/>
          <w:sz w:val="24"/>
          <w:szCs w:val="24"/>
        </w:rPr>
        <w:t xml:space="preserve">– повышение педагогической культуры родителей; </w:t>
      </w:r>
    </w:p>
    <w:p w:rsidR="008323FC" w:rsidRPr="003656ED" w:rsidRDefault="008323FC" w:rsidP="003656ED">
      <w:pPr>
        <w:pStyle w:val="a5"/>
        <w:jc w:val="both"/>
        <w:rPr>
          <w:rFonts w:ascii="Times New Roman" w:hAnsi="Times New Roman" w:cs="Times New Roman"/>
          <w:sz w:val="24"/>
          <w:szCs w:val="24"/>
        </w:rPr>
      </w:pPr>
      <w:r w:rsidRPr="003656ED">
        <w:rPr>
          <w:rFonts w:ascii="Times New Roman" w:hAnsi="Times New Roman" w:cs="Times New Roman"/>
          <w:sz w:val="24"/>
          <w:szCs w:val="24"/>
        </w:rPr>
        <w:t>– изучение и обобщение лучшего опыта семейного воспитания;</w:t>
      </w:r>
    </w:p>
    <w:p w:rsidR="008323FC" w:rsidRPr="003656ED" w:rsidRDefault="008323FC" w:rsidP="003656ED">
      <w:pPr>
        <w:pStyle w:val="a5"/>
        <w:jc w:val="both"/>
        <w:rPr>
          <w:rFonts w:ascii="Times New Roman" w:hAnsi="Times New Roman" w:cs="Times New Roman"/>
          <w:sz w:val="24"/>
          <w:szCs w:val="24"/>
        </w:rPr>
      </w:pPr>
      <w:r w:rsidRPr="003656ED">
        <w:rPr>
          <w:rFonts w:ascii="Times New Roman" w:hAnsi="Times New Roman" w:cs="Times New Roman"/>
          <w:sz w:val="24"/>
          <w:szCs w:val="24"/>
        </w:rPr>
        <w:t xml:space="preserve"> – приобщение родителей к участию в жизни МБДОУ через поиск и внедрение наиболее эффективных форм работы. </w:t>
      </w:r>
    </w:p>
    <w:p w:rsidR="008323FC" w:rsidRPr="003656ED" w:rsidRDefault="0047108F" w:rsidP="003656ED">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8323FC" w:rsidRPr="003656ED">
        <w:rPr>
          <w:rFonts w:ascii="Times New Roman" w:hAnsi="Times New Roman" w:cs="Times New Roman"/>
          <w:sz w:val="24"/>
          <w:szCs w:val="24"/>
        </w:rPr>
        <w:t xml:space="preserve">Педагоги в работе с семьей использовали интересные формы взаимодействия (мастер-классы, музыкальные встречи и т. д.). </w:t>
      </w:r>
    </w:p>
    <w:p w:rsidR="008323FC" w:rsidRPr="003656ED" w:rsidRDefault="0047108F" w:rsidP="003656ED">
      <w:pPr>
        <w:pStyle w:val="a5"/>
        <w:jc w:val="both"/>
        <w:rPr>
          <w:rFonts w:ascii="Times New Roman" w:eastAsia="SimSun" w:hAnsi="Times New Roman" w:cs="Times New Roman"/>
          <w:sz w:val="24"/>
          <w:szCs w:val="24"/>
          <w:lang w:eastAsia="zh-CN"/>
        </w:rPr>
      </w:pPr>
      <w:r>
        <w:rPr>
          <w:rFonts w:ascii="Times New Roman" w:hAnsi="Times New Roman" w:cs="Times New Roman"/>
          <w:sz w:val="24"/>
          <w:szCs w:val="24"/>
        </w:rPr>
        <w:t xml:space="preserve">          </w:t>
      </w:r>
      <w:proofErr w:type="gramStart"/>
      <w:r w:rsidR="008323FC" w:rsidRPr="003656ED">
        <w:rPr>
          <w:rFonts w:ascii="Times New Roman" w:hAnsi="Times New Roman" w:cs="Times New Roman"/>
          <w:sz w:val="24"/>
          <w:szCs w:val="24"/>
        </w:rPr>
        <w:t xml:space="preserve">По- прежнему используются и традиционные формы работы, такие как родительские собрания, консультации, информационный уголок, анкетирование, привлечение родителей к активному участию в жизни группы и детского сада (праздники, организация выставок рисунков по комплексно-тематическому планированию, помощь по уборке территории и др.) </w:t>
      </w:r>
      <w:r>
        <w:rPr>
          <w:rFonts w:ascii="Times New Roman" w:hAnsi="Times New Roman" w:cs="Times New Roman"/>
          <w:sz w:val="24"/>
          <w:szCs w:val="24"/>
        </w:rPr>
        <w:t xml:space="preserve"> </w:t>
      </w:r>
      <w:proofErr w:type="gramEnd"/>
    </w:p>
    <w:p w:rsidR="008323FC" w:rsidRPr="003656ED" w:rsidRDefault="0047108F" w:rsidP="003656ED">
      <w:pPr>
        <w:pStyle w:val="a5"/>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Р</w:t>
      </w:r>
      <w:r w:rsidR="008323FC" w:rsidRPr="003656ED">
        <w:rPr>
          <w:rFonts w:ascii="Times New Roman" w:eastAsia="SimSun" w:hAnsi="Times New Roman" w:cs="Times New Roman"/>
          <w:sz w:val="24"/>
          <w:szCs w:val="24"/>
          <w:lang w:eastAsia="zh-CN"/>
        </w:rPr>
        <w:t>одителям (законным представителям) педагогами и воспитателями ДОУ давались рекомендации по занимательной деятельности с детьми.  Воспитатели и специалисты   ДОУ выкладывали в свои группы разработанные видео-занятия, затем давались  ссылки  для ознакомления.</w:t>
      </w:r>
    </w:p>
    <w:p w:rsidR="008323FC" w:rsidRPr="003656ED" w:rsidRDefault="008323FC" w:rsidP="0047108F">
      <w:pPr>
        <w:pStyle w:val="a5"/>
        <w:ind w:firstLine="708"/>
        <w:jc w:val="both"/>
        <w:rPr>
          <w:rFonts w:ascii="Times New Roman" w:eastAsia="SimSun" w:hAnsi="Times New Roman" w:cs="Times New Roman"/>
          <w:sz w:val="24"/>
          <w:szCs w:val="24"/>
          <w:lang w:eastAsia="zh-CN"/>
        </w:rPr>
      </w:pPr>
      <w:r w:rsidRPr="003656ED">
        <w:rPr>
          <w:rFonts w:ascii="Times New Roman" w:eastAsia="SimSun" w:hAnsi="Times New Roman" w:cs="Times New Roman"/>
          <w:sz w:val="24"/>
          <w:szCs w:val="24"/>
          <w:lang w:eastAsia="zh-CN"/>
        </w:rPr>
        <w:t xml:space="preserve">Многими педагогами были предложены родителям </w:t>
      </w:r>
      <w:proofErr w:type="gramStart"/>
      <w:r w:rsidRPr="003656ED">
        <w:rPr>
          <w:rFonts w:ascii="Times New Roman" w:eastAsia="SimSun" w:hAnsi="Times New Roman" w:cs="Times New Roman"/>
          <w:sz w:val="24"/>
          <w:szCs w:val="24"/>
          <w:lang w:eastAsia="zh-CN"/>
        </w:rPr>
        <w:t>провести</w:t>
      </w:r>
      <w:proofErr w:type="gramEnd"/>
      <w:r w:rsidRPr="003656ED">
        <w:rPr>
          <w:rFonts w:ascii="Times New Roman" w:eastAsia="SimSun" w:hAnsi="Times New Roman" w:cs="Times New Roman"/>
          <w:sz w:val="24"/>
          <w:szCs w:val="24"/>
          <w:lang w:eastAsia="zh-CN"/>
        </w:rPr>
        <w:t xml:space="preserve"> опыты, посмотреть мастер- классы, после которых дети и родители смогли сделать поделку, нарисовали рисунок на заданную тему или позаниматься на увлекательном занятии педагога, тем самым повысили свой уровень развития. На сайте ДОУ предложены для любознательных воспитанников игры, загадки, тесты на логику, НОД, развивающие видео и т.д.</w:t>
      </w:r>
      <w:bookmarkStart w:id="1" w:name="_Hlk65836168"/>
    </w:p>
    <w:bookmarkEnd w:id="1"/>
    <w:p w:rsidR="008323FC" w:rsidRPr="003656ED" w:rsidRDefault="008323FC" w:rsidP="003656ED">
      <w:pPr>
        <w:pStyle w:val="a5"/>
        <w:jc w:val="both"/>
        <w:rPr>
          <w:rFonts w:ascii="Times New Roman" w:eastAsia="Times New Roman" w:hAnsi="Times New Roman" w:cs="Times New Roman"/>
          <w:sz w:val="24"/>
          <w:szCs w:val="24"/>
        </w:rPr>
      </w:pPr>
      <w:r w:rsidRPr="003656ED">
        <w:rPr>
          <w:rFonts w:ascii="Times New Roman" w:eastAsia="Times New Roman" w:hAnsi="Times New Roman" w:cs="Times New Roman"/>
          <w:sz w:val="24"/>
          <w:szCs w:val="24"/>
        </w:rPr>
        <w:t xml:space="preserve">              В этом учебном году с участием родителей было проведено немало конкурсов, выставок. </w:t>
      </w:r>
      <w:r w:rsidRPr="003656ED">
        <w:rPr>
          <w:rFonts w:ascii="Times New Roman" w:hAnsi="Times New Roman" w:cs="Times New Roman"/>
          <w:sz w:val="24"/>
          <w:szCs w:val="24"/>
        </w:rPr>
        <w:t xml:space="preserve">Проведено два общих родительских собрания (в начале и конце учебного года). В начале и конце учебного года в каждой возрастной группе проведены родительские собрания, на которых родителей познакомили с задачами воспитания и обучения детей на учебный год и итогами работы за год. Пропаганда педагогических знаний ведется через различные информационные источники. В групповых уголках для родителей помещаются консультативные материалы по всем разделам программы и в соответствии с годовым планом ДОУ, имеются подборки методических рекомендаций. </w:t>
      </w:r>
    </w:p>
    <w:p w:rsidR="008323FC" w:rsidRPr="003656ED" w:rsidRDefault="008323FC" w:rsidP="003656ED">
      <w:pPr>
        <w:pStyle w:val="a5"/>
        <w:jc w:val="both"/>
        <w:rPr>
          <w:rFonts w:ascii="Times New Roman" w:hAnsi="Times New Roman" w:cs="Times New Roman"/>
          <w:sz w:val="24"/>
          <w:szCs w:val="24"/>
        </w:rPr>
      </w:pPr>
      <w:r w:rsidRPr="0047108F">
        <w:rPr>
          <w:rFonts w:ascii="Times New Roman" w:hAnsi="Times New Roman" w:cs="Times New Roman"/>
          <w:b/>
          <w:i/>
          <w:sz w:val="24"/>
          <w:szCs w:val="24"/>
        </w:rPr>
        <w:t>Выводы и предложения:</w:t>
      </w:r>
      <w:r w:rsidRPr="003656ED">
        <w:rPr>
          <w:rFonts w:ascii="Times New Roman" w:hAnsi="Times New Roman" w:cs="Times New Roman"/>
          <w:b/>
          <w:sz w:val="24"/>
          <w:szCs w:val="24"/>
        </w:rPr>
        <w:t xml:space="preserve"> </w:t>
      </w:r>
      <w:r w:rsidRPr="003656ED">
        <w:rPr>
          <w:rFonts w:ascii="Times New Roman" w:hAnsi="Times New Roman" w:cs="Times New Roman"/>
          <w:sz w:val="24"/>
          <w:szCs w:val="24"/>
        </w:rPr>
        <w:t xml:space="preserve">Необходимо в новом учебном году, продолжать работу с родителями (законными представителями) по информированию работы сайта ДОУ, организовать презентацию развивающих игр, пособий, наглядных материалов, детской художественной литературы, которая используется для организации качественного педагогического процесса. С целью обеспечения целостности образовательного процесса в ДОУ и семье педагогическому коллективу необходимо активно сотрудничать с семьями воспитанников, осуществлять изучение социального заказа семьи к ОО. Продолжать проводить ежегодные мониторинговые исследования «Мнение родителей (законных представителей) обучающихся о качестве образовательного процесса» со 100% опросом. Результаты мониторинговых исследований показывают, что по сравнению с прошлым учебным годом активность родительской общественности значительно повысилась. Современные родители не только предъявляют высокие требования к качеству образовательных и жизнеобеспечивающих услуг, но и стремятся сами участвовать в образовательном процессе ДОУ. Незначительный процент родителей остается с потребительским отношением к процессу образования, воспитания и развития их детей, с пассивным отношением к участию в мероприятиях и в управлении ДОУ. Одной из приоритетных задач коллектива ДОУ является поиск эффективных путей взаимодействия с родителями детей нового поколения, привлечение их к совместному процессу воспитания, образования, оздоровления, развития детей, используя наряду с живым общением, современные технологии: интернет - ресурсы, участие в разработке и реализации совместных </w:t>
      </w:r>
      <w:r w:rsidRPr="003656ED">
        <w:rPr>
          <w:rFonts w:ascii="Times New Roman" w:hAnsi="Times New Roman" w:cs="Times New Roman"/>
          <w:sz w:val="24"/>
          <w:szCs w:val="24"/>
        </w:rPr>
        <w:lastRenderedPageBreak/>
        <w:t>педагогических проектов, участие в управлении ДОУ. В целом можно отметить, что процент удовлетворенности деятельностью ДОУ составляющий 89</w:t>
      </w:r>
      <w:bookmarkStart w:id="2" w:name="_GoBack"/>
      <w:bookmarkEnd w:id="2"/>
      <w:r w:rsidRPr="003656ED">
        <w:rPr>
          <w:rFonts w:ascii="Times New Roman" w:hAnsi="Times New Roman" w:cs="Times New Roman"/>
          <w:sz w:val="24"/>
          <w:szCs w:val="24"/>
        </w:rPr>
        <w:t xml:space="preserve">% опрошенных родителей, позволяет сделать следующие вывод: созданная система работы ДОУ позволяет удовлетворять потребность и запросы родителей на достаточном уровне. Необходимо выявить конкретные недостатки, наиболее полно изучить потребность родителей услышать их предложения по улучшению работы детского сада, и вынести их на дополнительное обсуждение. В дальнейшем вести работу по улучшению слабых сторон деятельности дошкольного учреждения. </w:t>
      </w:r>
    </w:p>
    <w:p w:rsidR="008323FC" w:rsidRPr="003656ED" w:rsidRDefault="008323FC" w:rsidP="003656ED">
      <w:pPr>
        <w:pStyle w:val="a5"/>
        <w:jc w:val="both"/>
        <w:rPr>
          <w:rFonts w:ascii="Times New Roman" w:hAnsi="Times New Roman" w:cs="Times New Roman"/>
          <w:b/>
          <w:sz w:val="24"/>
          <w:szCs w:val="24"/>
        </w:rPr>
      </w:pPr>
    </w:p>
    <w:p w:rsidR="008323FC" w:rsidRPr="003656ED" w:rsidRDefault="008323FC" w:rsidP="003656ED">
      <w:pPr>
        <w:pStyle w:val="a5"/>
        <w:jc w:val="both"/>
        <w:rPr>
          <w:rFonts w:ascii="Times New Roman" w:hAnsi="Times New Roman" w:cs="Times New Roman"/>
          <w:sz w:val="24"/>
          <w:szCs w:val="24"/>
        </w:rPr>
      </w:pPr>
    </w:p>
    <w:p w:rsidR="003656ED" w:rsidRPr="003656ED" w:rsidRDefault="003656ED">
      <w:pPr>
        <w:pStyle w:val="a5"/>
        <w:jc w:val="both"/>
        <w:rPr>
          <w:rFonts w:ascii="Times New Roman" w:hAnsi="Times New Roman" w:cs="Times New Roman"/>
          <w:sz w:val="24"/>
          <w:szCs w:val="24"/>
        </w:rPr>
      </w:pPr>
    </w:p>
    <w:sectPr w:rsidR="003656ED" w:rsidRPr="003656ED" w:rsidSect="008323FC">
      <w:pgSz w:w="11906" w:h="16838"/>
      <w:pgMar w:top="709" w:right="850"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25AA1"/>
    <w:multiLevelType w:val="multilevel"/>
    <w:tmpl w:val="341ED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5B0455"/>
    <w:multiLevelType w:val="multilevel"/>
    <w:tmpl w:val="210E7D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112208EF"/>
    <w:multiLevelType w:val="multilevel"/>
    <w:tmpl w:val="E95E6A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F33325"/>
    <w:multiLevelType w:val="hybridMultilevel"/>
    <w:tmpl w:val="5F220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CD008F"/>
    <w:multiLevelType w:val="hybridMultilevel"/>
    <w:tmpl w:val="4A96C6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BA00B6"/>
    <w:multiLevelType w:val="hybridMultilevel"/>
    <w:tmpl w:val="ABF0C7E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6">
    <w:nsid w:val="1D2C499B"/>
    <w:multiLevelType w:val="hybridMultilevel"/>
    <w:tmpl w:val="093820F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FD558CE"/>
    <w:multiLevelType w:val="multilevel"/>
    <w:tmpl w:val="211E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167914"/>
    <w:multiLevelType w:val="hybridMultilevel"/>
    <w:tmpl w:val="9A80BF86"/>
    <w:lvl w:ilvl="0" w:tplc="FCF4C31A">
      <w:start w:val="1"/>
      <w:numFmt w:val="decimal"/>
      <w:lvlText w:val="%1."/>
      <w:lvlJc w:val="left"/>
      <w:pPr>
        <w:ind w:left="360" w:hanging="360"/>
      </w:pPr>
      <w:rPr>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56714B3"/>
    <w:multiLevelType w:val="multilevel"/>
    <w:tmpl w:val="9DA4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3218E3"/>
    <w:multiLevelType w:val="hybridMultilevel"/>
    <w:tmpl w:val="D3C0FE3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94C086D"/>
    <w:multiLevelType w:val="multilevel"/>
    <w:tmpl w:val="8A4896D4"/>
    <w:lvl w:ilvl="0">
      <w:start w:val="1"/>
      <w:numFmt w:val="decimal"/>
      <w:lvlText w:val="%1."/>
      <w:lvlJc w:val="left"/>
      <w:pPr>
        <w:ind w:left="360" w:hanging="360"/>
      </w:pPr>
      <w:rPr>
        <w:rFonts w:hint="default"/>
      </w:rPr>
    </w:lvl>
    <w:lvl w:ilvl="1">
      <w:start w:val="3"/>
      <w:numFmt w:val="decimal"/>
      <w:isLgl/>
      <w:lvlText w:val="%1.%2."/>
      <w:lvlJc w:val="left"/>
      <w:pPr>
        <w:ind w:left="375" w:hanging="375"/>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2">
    <w:nsid w:val="2D1948AB"/>
    <w:multiLevelType w:val="multilevel"/>
    <w:tmpl w:val="514EB08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2F1161E1"/>
    <w:multiLevelType w:val="hybridMultilevel"/>
    <w:tmpl w:val="6242F9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3AD71694"/>
    <w:multiLevelType w:val="hybridMultilevel"/>
    <w:tmpl w:val="6A803DE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BB53EF4"/>
    <w:multiLevelType w:val="hybridMultilevel"/>
    <w:tmpl w:val="CFB05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BF47A1"/>
    <w:multiLevelType w:val="multilevel"/>
    <w:tmpl w:val="6B32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AB6615"/>
    <w:multiLevelType w:val="multilevel"/>
    <w:tmpl w:val="FC86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C5436E"/>
    <w:multiLevelType w:val="multilevel"/>
    <w:tmpl w:val="4CEC482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nsid w:val="73D4691E"/>
    <w:multiLevelType w:val="multilevel"/>
    <w:tmpl w:val="EF82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98C46AA"/>
    <w:multiLevelType w:val="hybridMultilevel"/>
    <w:tmpl w:val="4998AB4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11"/>
  </w:num>
  <w:num w:numId="4">
    <w:abstractNumId w:val="18"/>
  </w:num>
  <w:num w:numId="5">
    <w:abstractNumId w:val="4"/>
  </w:num>
  <w:num w:numId="6">
    <w:abstractNumId w:val="20"/>
  </w:num>
  <w:num w:numId="7">
    <w:abstractNumId w:val="12"/>
  </w:num>
  <w:num w:numId="8">
    <w:abstractNumId w:val="13"/>
  </w:num>
  <w:num w:numId="9">
    <w:abstractNumId w:val="0"/>
  </w:num>
  <w:num w:numId="10">
    <w:abstractNumId w:val="9"/>
  </w:num>
  <w:num w:numId="11">
    <w:abstractNumId w:val="5"/>
  </w:num>
  <w:num w:numId="12">
    <w:abstractNumId w:val="3"/>
  </w:num>
  <w:num w:numId="13">
    <w:abstractNumId w:val="10"/>
  </w:num>
  <w:num w:numId="14">
    <w:abstractNumId w:val="8"/>
  </w:num>
  <w:num w:numId="15">
    <w:abstractNumId w:val="14"/>
  </w:num>
  <w:num w:numId="16">
    <w:abstractNumId w:val="6"/>
  </w:num>
  <w:num w:numId="17">
    <w:abstractNumId w:val="15"/>
  </w:num>
  <w:num w:numId="18">
    <w:abstractNumId w:val="19"/>
  </w:num>
  <w:num w:numId="19">
    <w:abstractNumId w:val="7"/>
  </w:num>
  <w:num w:numId="20">
    <w:abstractNumId w:val="17"/>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8323FC"/>
    <w:rsid w:val="00184B7F"/>
    <w:rsid w:val="001D0C43"/>
    <w:rsid w:val="002941B5"/>
    <w:rsid w:val="002F0026"/>
    <w:rsid w:val="003656ED"/>
    <w:rsid w:val="0047108F"/>
    <w:rsid w:val="008323FC"/>
    <w:rsid w:val="008511DA"/>
    <w:rsid w:val="00AA30F0"/>
    <w:rsid w:val="00AD15F6"/>
    <w:rsid w:val="00C41924"/>
    <w:rsid w:val="00C64139"/>
    <w:rsid w:val="00C77ED7"/>
    <w:rsid w:val="00E474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1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8323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8323FC"/>
  </w:style>
  <w:style w:type="paragraph" w:customStyle="1" w:styleId="c4">
    <w:name w:val="c4"/>
    <w:basedOn w:val="a"/>
    <w:rsid w:val="008323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8323FC"/>
  </w:style>
  <w:style w:type="character" w:customStyle="1" w:styleId="c6">
    <w:name w:val="c6"/>
    <w:basedOn w:val="a0"/>
    <w:rsid w:val="008323FC"/>
  </w:style>
  <w:style w:type="character" w:customStyle="1" w:styleId="c1">
    <w:name w:val="c1"/>
    <w:basedOn w:val="a0"/>
    <w:rsid w:val="008323FC"/>
  </w:style>
  <w:style w:type="paragraph" w:customStyle="1" w:styleId="c8">
    <w:name w:val="c8"/>
    <w:basedOn w:val="a"/>
    <w:rsid w:val="008323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8323F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8323FC"/>
    <w:pPr>
      <w:ind w:left="720"/>
      <w:contextualSpacing/>
    </w:pPr>
  </w:style>
  <w:style w:type="table" w:styleId="a4">
    <w:name w:val="Table Grid"/>
    <w:basedOn w:val="a1"/>
    <w:uiPriority w:val="59"/>
    <w:unhideWhenUsed/>
    <w:rsid w:val="008323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8323FC"/>
    <w:pPr>
      <w:spacing w:after="0" w:line="240" w:lineRule="auto"/>
    </w:pPr>
  </w:style>
  <w:style w:type="paragraph" w:styleId="a6">
    <w:name w:val="Balloon Text"/>
    <w:basedOn w:val="a"/>
    <w:link w:val="a7"/>
    <w:uiPriority w:val="99"/>
    <w:semiHidden/>
    <w:unhideWhenUsed/>
    <w:rsid w:val="008323F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323FC"/>
    <w:rPr>
      <w:rFonts w:ascii="Tahoma" w:hAnsi="Tahoma" w:cs="Tahoma"/>
      <w:sz w:val="16"/>
      <w:szCs w:val="16"/>
    </w:rPr>
  </w:style>
  <w:style w:type="paragraph" w:styleId="a8">
    <w:name w:val="Normal (Web)"/>
    <w:basedOn w:val="a"/>
    <w:uiPriority w:val="99"/>
    <w:unhideWhenUsed/>
    <w:rsid w:val="008323FC"/>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unhideWhenUsed/>
    <w:rsid w:val="008323F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mailto:Sadikartysh@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Лист1!$B$2</c:f>
              <c:strCache>
                <c:ptCount val="1"/>
                <c:pt idx="0">
                  <c:v>высокий</c:v>
                </c:pt>
              </c:strCache>
            </c:strRef>
          </c:tx>
          <c:cat>
            <c:strRef>
              <c:f>Лист1!$A$3:$A$7</c:f>
              <c:strCache>
                <c:ptCount val="5"/>
                <c:pt idx="0">
                  <c:v>Социально-комуникативное развитие</c:v>
                </c:pt>
                <c:pt idx="1">
                  <c:v>Познавательное развитие</c:v>
                </c:pt>
                <c:pt idx="2">
                  <c:v>Речевое развитие</c:v>
                </c:pt>
                <c:pt idx="3">
                  <c:v>Художественно-эстетическое развитие</c:v>
                </c:pt>
                <c:pt idx="4">
                  <c:v>Физическое</c:v>
                </c:pt>
              </c:strCache>
            </c:strRef>
          </c:cat>
          <c:val>
            <c:numRef>
              <c:f>Лист1!$B$3:$B$7</c:f>
              <c:numCache>
                <c:formatCode>General</c:formatCode>
                <c:ptCount val="5"/>
                <c:pt idx="0">
                  <c:v>15</c:v>
                </c:pt>
                <c:pt idx="1">
                  <c:v>15</c:v>
                </c:pt>
                <c:pt idx="2">
                  <c:v>15</c:v>
                </c:pt>
                <c:pt idx="3">
                  <c:v>15</c:v>
                </c:pt>
                <c:pt idx="4">
                  <c:v>20</c:v>
                </c:pt>
              </c:numCache>
            </c:numRef>
          </c:val>
        </c:ser>
        <c:ser>
          <c:idx val="1"/>
          <c:order val="1"/>
          <c:tx>
            <c:strRef>
              <c:f>Лист1!$C$2</c:f>
              <c:strCache>
                <c:ptCount val="1"/>
                <c:pt idx="0">
                  <c:v>средний</c:v>
                </c:pt>
              </c:strCache>
            </c:strRef>
          </c:tx>
          <c:cat>
            <c:strRef>
              <c:f>Лист1!$A$3:$A$7</c:f>
              <c:strCache>
                <c:ptCount val="5"/>
                <c:pt idx="0">
                  <c:v>Социально-комуникативное развитие</c:v>
                </c:pt>
                <c:pt idx="1">
                  <c:v>Познавательное развитие</c:v>
                </c:pt>
                <c:pt idx="2">
                  <c:v>Речевое развитие</c:v>
                </c:pt>
                <c:pt idx="3">
                  <c:v>Художественно-эстетическое развитие</c:v>
                </c:pt>
                <c:pt idx="4">
                  <c:v>Физическое</c:v>
                </c:pt>
              </c:strCache>
            </c:strRef>
          </c:cat>
          <c:val>
            <c:numRef>
              <c:f>Лист1!$C$3:$C$7</c:f>
              <c:numCache>
                <c:formatCode>General</c:formatCode>
                <c:ptCount val="5"/>
                <c:pt idx="0">
                  <c:v>35</c:v>
                </c:pt>
                <c:pt idx="1">
                  <c:v>25</c:v>
                </c:pt>
                <c:pt idx="2">
                  <c:v>40</c:v>
                </c:pt>
                <c:pt idx="3">
                  <c:v>30</c:v>
                </c:pt>
                <c:pt idx="4">
                  <c:v>50</c:v>
                </c:pt>
              </c:numCache>
            </c:numRef>
          </c:val>
        </c:ser>
        <c:ser>
          <c:idx val="2"/>
          <c:order val="2"/>
          <c:tx>
            <c:strRef>
              <c:f>Лист1!$D$2</c:f>
              <c:strCache>
                <c:ptCount val="1"/>
                <c:pt idx="0">
                  <c:v>низкий</c:v>
                </c:pt>
              </c:strCache>
            </c:strRef>
          </c:tx>
          <c:cat>
            <c:strRef>
              <c:f>Лист1!$A$3:$A$7</c:f>
              <c:strCache>
                <c:ptCount val="5"/>
                <c:pt idx="0">
                  <c:v>Социально-комуникативное развитие</c:v>
                </c:pt>
                <c:pt idx="1">
                  <c:v>Познавательное развитие</c:v>
                </c:pt>
                <c:pt idx="2">
                  <c:v>Речевое развитие</c:v>
                </c:pt>
                <c:pt idx="3">
                  <c:v>Художественно-эстетическое развитие</c:v>
                </c:pt>
                <c:pt idx="4">
                  <c:v>Физическое</c:v>
                </c:pt>
              </c:strCache>
            </c:strRef>
          </c:cat>
          <c:val>
            <c:numRef>
              <c:f>Лист1!$D$3:$D$7</c:f>
              <c:numCache>
                <c:formatCode>General</c:formatCode>
                <c:ptCount val="5"/>
                <c:pt idx="0">
                  <c:v>45</c:v>
                </c:pt>
                <c:pt idx="1">
                  <c:v>60</c:v>
                </c:pt>
                <c:pt idx="2">
                  <c:v>45</c:v>
                </c:pt>
                <c:pt idx="3">
                  <c:v>55</c:v>
                </c:pt>
                <c:pt idx="4">
                  <c:v>30</c:v>
                </c:pt>
              </c:numCache>
            </c:numRef>
          </c:val>
        </c:ser>
        <c:ser>
          <c:idx val="3"/>
          <c:order val="3"/>
          <c:tx>
            <c:strRef>
              <c:f>Лист1!$E$2</c:f>
              <c:strCache>
                <c:ptCount val="1"/>
                <c:pt idx="0">
                  <c:v>высокий2</c:v>
                </c:pt>
              </c:strCache>
            </c:strRef>
          </c:tx>
          <c:cat>
            <c:strRef>
              <c:f>Лист1!$A$3:$A$7</c:f>
              <c:strCache>
                <c:ptCount val="5"/>
                <c:pt idx="0">
                  <c:v>Социально-комуникативное развитие</c:v>
                </c:pt>
                <c:pt idx="1">
                  <c:v>Познавательное развитие</c:v>
                </c:pt>
                <c:pt idx="2">
                  <c:v>Речевое развитие</c:v>
                </c:pt>
                <c:pt idx="3">
                  <c:v>Художественно-эстетическое развитие</c:v>
                </c:pt>
                <c:pt idx="4">
                  <c:v>Физическое</c:v>
                </c:pt>
              </c:strCache>
            </c:strRef>
          </c:cat>
          <c:val>
            <c:numRef>
              <c:f>Лист1!$E$3:$E$7</c:f>
              <c:numCache>
                <c:formatCode>General</c:formatCode>
                <c:ptCount val="5"/>
                <c:pt idx="0">
                  <c:v>40</c:v>
                </c:pt>
                <c:pt idx="1">
                  <c:v>30</c:v>
                </c:pt>
                <c:pt idx="2">
                  <c:v>40</c:v>
                </c:pt>
                <c:pt idx="3">
                  <c:v>45</c:v>
                </c:pt>
                <c:pt idx="4">
                  <c:v>50</c:v>
                </c:pt>
              </c:numCache>
            </c:numRef>
          </c:val>
        </c:ser>
        <c:ser>
          <c:idx val="4"/>
          <c:order val="4"/>
          <c:tx>
            <c:strRef>
              <c:f>Лист1!$F$2</c:f>
              <c:strCache>
                <c:ptCount val="1"/>
                <c:pt idx="0">
                  <c:v>средний2</c:v>
                </c:pt>
              </c:strCache>
            </c:strRef>
          </c:tx>
          <c:cat>
            <c:strRef>
              <c:f>Лист1!$A$3:$A$7</c:f>
              <c:strCache>
                <c:ptCount val="5"/>
                <c:pt idx="0">
                  <c:v>Социально-комуникативное развитие</c:v>
                </c:pt>
                <c:pt idx="1">
                  <c:v>Познавательное развитие</c:v>
                </c:pt>
                <c:pt idx="2">
                  <c:v>Речевое развитие</c:v>
                </c:pt>
                <c:pt idx="3">
                  <c:v>Художественно-эстетическое развитие</c:v>
                </c:pt>
                <c:pt idx="4">
                  <c:v>Физическое</c:v>
                </c:pt>
              </c:strCache>
            </c:strRef>
          </c:cat>
          <c:val>
            <c:numRef>
              <c:f>Лист1!$F$3:$F$7</c:f>
              <c:numCache>
                <c:formatCode>General</c:formatCode>
                <c:ptCount val="5"/>
                <c:pt idx="0">
                  <c:v>40</c:v>
                </c:pt>
                <c:pt idx="1">
                  <c:v>25</c:v>
                </c:pt>
                <c:pt idx="2">
                  <c:v>25</c:v>
                </c:pt>
                <c:pt idx="3">
                  <c:v>30</c:v>
                </c:pt>
                <c:pt idx="4">
                  <c:v>40</c:v>
                </c:pt>
              </c:numCache>
            </c:numRef>
          </c:val>
        </c:ser>
        <c:ser>
          <c:idx val="5"/>
          <c:order val="5"/>
          <c:tx>
            <c:strRef>
              <c:f>Лист1!$G$2</c:f>
              <c:strCache>
                <c:ptCount val="1"/>
                <c:pt idx="0">
                  <c:v>низкий2</c:v>
                </c:pt>
              </c:strCache>
            </c:strRef>
          </c:tx>
          <c:cat>
            <c:strRef>
              <c:f>Лист1!$A$3:$A$7</c:f>
              <c:strCache>
                <c:ptCount val="5"/>
                <c:pt idx="0">
                  <c:v>Социально-комуникативное развитие</c:v>
                </c:pt>
                <c:pt idx="1">
                  <c:v>Познавательное развитие</c:v>
                </c:pt>
                <c:pt idx="2">
                  <c:v>Речевое развитие</c:v>
                </c:pt>
                <c:pt idx="3">
                  <c:v>Художественно-эстетическое развитие</c:v>
                </c:pt>
                <c:pt idx="4">
                  <c:v>Физическое</c:v>
                </c:pt>
              </c:strCache>
            </c:strRef>
          </c:cat>
          <c:val>
            <c:numRef>
              <c:f>Лист1!$G$3:$G$7</c:f>
              <c:numCache>
                <c:formatCode>General</c:formatCode>
                <c:ptCount val="5"/>
                <c:pt idx="0">
                  <c:v>20</c:v>
                </c:pt>
                <c:pt idx="1">
                  <c:v>45</c:v>
                </c:pt>
                <c:pt idx="2">
                  <c:v>35</c:v>
                </c:pt>
                <c:pt idx="3">
                  <c:v>25</c:v>
                </c:pt>
                <c:pt idx="4">
                  <c:v>10</c:v>
                </c:pt>
              </c:numCache>
            </c:numRef>
          </c:val>
        </c:ser>
        <c:shape val="cylinder"/>
        <c:axId val="91821568"/>
        <c:axId val="91880064"/>
        <c:axId val="0"/>
      </c:bar3DChart>
      <c:catAx>
        <c:axId val="91821568"/>
        <c:scaling>
          <c:orientation val="minMax"/>
        </c:scaling>
        <c:axPos val="b"/>
        <c:tickLblPos val="nextTo"/>
        <c:crossAx val="91880064"/>
        <c:crosses val="autoZero"/>
        <c:auto val="1"/>
        <c:lblAlgn val="ctr"/>
        <c:lblOffset val="100"/>
      </c:catAx>
      <c:valAx>
        <c:axId val="91880064"/>
        <c:scaling>
          <c:orientation val="minMax"/>
        </c:scaling>
        <c:axPos val="l"/>
        <c:majorGridlines/>
        <c:numFmt formatCode="General" sourceLinked="1"/>
        <c:tickLblPos val="nextTo"/>
        <c:crossAx val="91821568"/>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Лист1!$B$2</c:f>
              <c:strCache>
                <c:ptCount val="1"/>
                <c:pt idx="0">
                  <c:v>высокий</c:v>
                </c:pt>
              </c:strCache>
            </c:strRef>
          </c:tx>
          <c:cat>
            <c:strRef>
              <c:f>Лист1!$A$3:$A$7</c:f>
              <c:strCache>
                <c:ptCount val="5"/>
                <c:pt idx="0">
                  <c:v>Социально-коммуникативное развитие</c:v>
                </c:pt>
                <c:pt idx="1">
                  <c:v>Познавательное развитие</c:v>
                </c:pt>
                <c:pt idx="2">
                  <c:v>Речевое развитие</c:v>
                </c:pt>
                <c:pt idx="3">
                  <c:v>Художествено-эстетическое развитие</c:v>
                </c:pt>
                <c:pt idx="4">
                  <c:v>физическое развитие</c:v>
                </c:pt>
              </c:strCache>
            </c:strRef>
          </c:cat>
          <c:val>
            <c:numRef>
              <c:f>Лист1!$B$3:$B$7</c:f>
              <c:numCache>
                <c:formatCode>General</c:formatCode>
                <c:ptCount val="5"/>
                <c:pt idx="0">
                  <c:v>32</c:v>
                </c:pt>
                <c:pt idx="1">
                  <c:v>4</c:v>
                </c:pt>
                <c:pt idx="2">
                  <c:v>24</c:v>
                </c:pt>
                <c:pt idx="3">
                  <c:v>0</c:v>
                </c:pt>
                <c:pt idx="4">
                  <c:v>16</c:v>
                </c:pt>
              </c:numCache>
            </c:numRef>
          </c:val>
        </c:ser>
        <c:ser>
          <c:idx val="1"/>
          <c:order val="1"/>
          <c:tx>
            <c:strRef>
              <c:f>Лист1!$C$2</c:f>
              <c:strCache>
                <c:ptCount val="1"/>
                <c:pt idx="0">
                  <c:v>средний</c:v>
                </c:pt>
              </c:strCache>
            </c:strRef>
          </c:tx>
          <c:cat>
            <c:strRef>
              <c:f>Лист1!$A$3:$A$7</c:f>
              <c:strCache>
                <c:ptCount val="5"/>
                <c:pt idx="0">
                  <c:v>Социально-коммуникативное развитие</c:v>
                </c:pt>
                <c:pt idx="1">
                  <c:v>Познавательное развитие</c:v>
                </c:pt>
                <c:pt idx="2">
                  <c:v>Речевое развитие</c:v>
                </c:pt>
                <c:pt idx="3">
                  <c:v>Художествено-эстетическое развитие</c:v>
                </c:pt>
                <c:pt idx="4">
                  <c:v>физическое развитие</c:v>
                </c:pt>
              </c:strCache>
            </c:strRef>
          </c:cat>
          <c:val>
            <c:numRef>
              <c:f>Лист1!$C$3:$C$7</c:f>
              <c:numCache>
                <c:formatCode>General</c:formatCode>
                <c:ptCount val="5"/>
                <c:pt idx="0">
                  <c:v>24</c:v>
                </c:pt>
                <c:pt idx="1">
                  <c:v>40</c:v>
                </c:pt>
                <c:pt idx="2">
                  <c:v>28</c:v>
                </c:pt>
                <c:pt idx="3">
                  <c:v>40</c:v>
                </c:pt>
                <c:pt idx="4">
                  <c:v>64</c:v>
                </c:pt>
              </c:numCache>
            </c:numRef>
          </c:val>
        </c:ser>
        <c:ser>
          <c:idx val="2"/>
          <c:order val="2"/>
          <c:tx>
            <c:strRef>
              <c:f>Лист1!$D$2</c:f>
              <c:strCache>
                <c:ptCount val="1"/>
                <c:pt idx="0">
                  <c:v>низкий</c:v>
                </c:pt>
              </c:strCache>
            </c:strRef>
          </c:tx>
          <c:cat>
            <c:strRef>
              <c:f>Лист1!$A$3:$A$7</c:f>
              <c:strCache>
                <c:ptCount val="5"/>
                <c:pt idx="0">
                  <c:v>Социально-коммуникативное развитие</c:v>
                </c:pt>
                <c:pt idx="1">
                  <c:v>Познавательное развитие</c:v>
                </c:pt>
                <c:pt idx="2">
                  <c:v>Речевое развитие</c:v>
                </c:pt>
                <c:pt idx="3">
                  <c:v>Художествено-эстетическое развитие</c:v>
                </c:pt>
                <c:pt idx="4">
                  <c:v>физическое развитие</c:v>
                </c:pt>
              </c:strCache>
            </c:strRef>
          </c:cat>
          <c:val>
            <c:numRef>
              <c:f>Лист1!$D$3:$D$7</c:f>
              <c:numCache>
                <c:formatCode>General</c:formatCode>
                <c:ptCount val="5"/>
                <c:pt idx="0">
                  <c:v>44</c:v>
                </c:pt>
                <c:pt idx="1">
                  <c:v>56</c:v>
                </c:pt>
                <c:pt idx="2">
                  <c:v>48</c:v>
                </c:pt>
                <c:pt idx="3">
                  <c:v>60</c:v>
                </c:pt>
                <c:pt idx="4">
                  <c:v>20</c:v>
                </c:pt>
              </c:numCache>
            </c:numRef>
          </c:val>
        </c:ser>
        <c:ser>
          <c:idx val="3"/>
          <c:order val="3"/>
          <c:tx>
            <c:strRef>
              <c:f>Лист1!$E$2</c:f>
              <c:strCache>
                <c:ptCount val="1"/>
                <c:pt idx="0">
                  <c:v>высокий2</c:v>
                </c:pt>
              </c:strCache>
            </c:strRef>
          </c:tx>
          <c:cat>
            <c:strRef>
              <c:f>Лист1!$A$3:$A$7</c:f>
              <c:strCache>
                <c:ptCount val="5"/>
                <c:pt idx="0">
                  <c:v>Социально-коммуникативное развитие</c:v>
                </c:pt>
                <c:pt idx="1">
                  <c:v>Познавательное развитие</c:v>
                </c:pt>
                <c:pt idx="2">
                  <c:v>Речевое развитие</c:v>
                </c:pt>
                <c:pt idx="3">
                  <c:v>Художествено-эстетическое развитие</c:v>
                </c:pt>
                <c:pt idx="4">
                  <c:v>физическое развитие</c:v>
                </c:pt>
              </c:strCache>
            </c:strRef>
          </c:cat>
          <c:val>
            <c:numRef>
              <c:f>Лист1!$E$3:$E$7</c:f>
              <c:numCache>
                <c:formatCode>General</c:formatCode>
                <c:ptCount val="5"/>
                <c:pt idx="0">
                  <c:v>64</c:v>
                </c:pt>
                <c:pt idx="1">
                  <c:v>44</c:v>
                </c:pt>
                <c:pt idx="2">
                  <c:v>52</c:v>
                </c:pt>
                <c:pt idx="3">
                  <c:v>48</c:v>
                </c:pt>
                <c:pt idx="4">
                  <c:v>88</c:v>
                </c:pt>
              </c:numCache>
            </c:numRef>
          </c:val>
        </c:ser>
        <c:ser>
          <c:idx val="4"/>
          <c:order val="4"/>
          <c:tx>
            <c:strRef>
              <c:f>Лист1!$F$2</c:f>
              <c:strCache>
                <c:ptCount val="1"/>
                <c:pt idx="0">
                  <c:v>средний2</c:v>
                </c:pt>
              </c:strCache>
            </c:strRef>
          </c:tx>
          <c:cat>
            <c:strRef>
              <c:f>Лист1!$A$3:$A$7</c:f>
              <c:strCache>
                <c:ptCount val="5"/>
                <c:pt idx="0">
                  <c:v>Социально-коммуникативное развитие</c:v>
                </c:pt>
                <c:pt idx="1">
                  <c:v>Познавательное развитие</c:v>
                </c:pt>
                <c:pt idx="2">
                  <c:v>Речевое развитие</c:v>
                </c:pt>
                <c:pt idx="3">
                  <c:v>Художествено-эстетическое развитие</c:v>
                </c:pt>
                <c:pt idx="4">
                  <c:v>физическое развитие</c:v>
                </c:pt>
              </c:strCache>
            </c:strRef>
          </c:cat>
          <c:val>
            <c:numRef>
              <c:f>Лист1!$F$3:$F$7</c:f>
              <c:numCache>
                <c:formatCode>General</c:formatCode>
                <c:ptCount val="5"/>
                <c:pt idx="0">
                  <c:v>32</c:v>
                </c:pt>
                <c:pt idx="1">
                  <c:v>48</c:v>
                </c:pt>
                <c:pt idx="2">
                  <c:v>40</c:v>
                </c:pt>
                <c:pt idx="3">
                  <c:v>52</c:v>
                </c:pt>
                <c:pt idx="4">
                  <c:v>12</c:v>
                </c:pt>
              </c:numCache>
            </c:numRef>
          </c:val>
        </c:ser>
        <c:ser>
          <c:idx val="5"/>
          <c:order val="5"/>
          <c:tx>
            <c:strRef>
              <c:f>Лист1!$G$2</c:f>
              <c:strCache>
                <c:ptCount val="1"/>
                <c:pt idx="0">
                  <c:v>низкий2</c:v>
                </c:pt>
              </c:strCache>
            </c:strRef>
          </c:tx>
          <c:cat>
            <c:strRef>
              <c:f>Лист1!$A$3:$A$7</c:f>
              <c:strCache>
                <c:ptCount val="5"/>
                <c:pt idx="0">
                  <c:v>Социально-коммуникативное развитие</c:v>
                </c:pt>
                <c:pt idx="1">
                  <c:v>Познавательное развитие</c:v>
                </c:pt>
                <c:pt idx="2">
                  <c:v>Речевое развитие</c:v>
                </c:pt>
                <c:pt idx="3">
                  <c:v>Художествено-эстетическое развитие</c:v>
                </c:pt>
                <c:pt idx="4">
                  <c:v>физическое развитие</c:v>
                </c:pt>
              </c:strCache>
            </c:strRef>
          </c:cat>
          <c:val>
            <c:numRef>
              <c:f>Лист1!$G$3:$G$7</c:f>
              <c:numCache>
                <c:formatCode>General</c:formatCode>
                <c:ptCount val="5"/>
                <c:pt idx="0">
                  <c:v>4</c:v>
                </c:pt>
                <c:pt idx="1">
                  <c:v>8</c:v>
                </c:pt>
                <c:pt idx="2">
                  <c:v>8</c:v>
                </c:pt>
                <c:pt idx="3">
                  <c:v>0</c:v>
                </c:pt>
              </c:numCache>
            </c:numRef>
          </c:val>
        </c:ser>
        <c:shape val="pyramid"/>
        <c:axId val="110875008"/>
        <c:axId val="110876928"/>
        <c:axId val="0"/>
      </c:bar3DChart>
      <c:catAx>
        <c:axId val="110875008"/>
        <c:scaling>
          <c:orientation val="minMax"/>
        </c:scaling>
        <c:axPos val="b"/>
        <c:tickLblPos val="nextTo"/>
        <c:crossAx val="110876928"/>
        <c:crosses val="autoZero"/>
        <c:auto val="1"/>
        <c:lblAlgn val="ctr"/>
        <c:lblOffset val="100"/>
      </c:catAx>
      <c:valAx>
        <c:axId val="110876928"/>
        <c:scaling>
          <c:orientation val="minMax"/>
        </c:scaling>
        <c:axPos val="l"/>
        <c:majorGridlines/>
        <c:numFmt formatCode="General" sourceLinked="1"/>
        <c:tickLblPos val="nextTo"/>
        <c:crossAx val="110875008"/>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19</Pages>
  <Words>9994</Words>
  <Characters>56971</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3</cp:revision>
  <dcterms:created xsi:type="dcterms:W3CDTF">2023-05-25T05:19:00Z</dcterms:created>
  <dcterms:modified xsi:type="dcterms:W3CDTF">2024-06-04T10:10:00Z</dcterms:modified>
</cp:coreProperties>
</file>